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71170">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3D81FB8F">
      <w:pPr>
        <w:spacing w:line="600" w:lineRule="exact"/>
        <w:jc w:val="center"/>
        <w:rPr>
          <w:rFonts w:hint="default" w:ascii="Times New Roman" w:hAnsi="Times New Roman" w:eastAsia="方正小标宋简体" w:cs="Times New Roman"/>
          <w:sz w:val="44"/>
          <w:szCs w:val="44"/>
        </w:rPr>
      </w:pPr>
    </w:p>
    <w:p w14:paraId="1FDB6C10">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前沿材料产业重点方向</w:t>
      </w:r>
    </w:p>
    <w:p w14:paraId="0766516C">
      <w:pPr>
        <w:spacing w:line="600" w:lineRule="exact"/>
        <w:rPr>
          <w:rFonts w:hint="default" w:ascii="Times New Roman" w:hAnsi="Times New Roman" w:eastAsia="仿宋" w:cs="Times New Roman"/>
          <w:sz w:val="32"/>
          <w:szCs w:val="32"/>
        </w:rPr>
      </w:pPr>
    </w:p>
    <w:p w14:paraId="7367FD21">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一、重点领域（按应用场景划分）</w:t>
      </w:r>
    </w:p>
    <w:p w14:paraId="6AAD0C15">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（一）极端环境材料</w:t>
      </w:r>
    </w:p>
    <w:p w14:paraId="71B4374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高温、低温、高压、强腐蚀、高辐射、真空、微重力等极端条件下，能保持结构完整性与功能稳定性的特种材料。包括：超低温材料、耐高温材料、抗腐蚀与高压材料、多极端环境协同适应材料、空间极端环境材料等。</w:t>
      </w:r>
    </w:p>
    <w:p w14:paraId="4442A51D">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（二）先进能源材料</w:t>
      </w:r>
    </w:p>
    <w:p w14:paraId="11F5AD1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撑太阳能、氢能、核能、高比能电池等新型能源系统的关键材料。包括：光电转化材料（薄膜太阳能电池材料、新型叠层太阳能电池材料等）、固态电池材料（高性能固体电解质、高稳定性锂或锂合金负极、高容量硅碳负极等）、氢能材料（非贵金属催化材料、亚纳米级或单原子级催化材料、宽光谱吸光半导体材料、先进膜材料、轻质元素氢化物及多孔吸附储氢材料等）、新一代核能材料（耐温耐辐照金属材料、耐液态金属和熔盐腐蚀材料、超高温材料等第四代核裂变材料，以及超导材料、面向等离子体材料、氚增殖剂与中子倍增剂材料等可控核聚变材料）。</w:t>
      </w:r>
    </w:p>
    <w:p w14:paraId="2E6AAB70">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三</w:t>
      </w:r>
      <w:r>
        <w:rPr>
          <w:rFonts w:ascii="Times New Roman" w:hAnsi="Times New Roman" w:eastAsia="楷体" w:cs="Times New Roman"/>
          <w:b/>
          <w:bCs/>
          <w:sz w:val="32"/>
          <w:szCs w:val="32"/>
        </w:rPr>
        <w:t>）</w:t>
      </w:r>
      <w:r>
        <w:rPr>
          <w:rFonts w:hint="default" w:ascii="Times New Roman" w:hAnsi="Times New Roman" w:eastAsia="楷体" w:cs="Times New Roman"/>
          <w:b/>
          <w:bCs/>
          <w:sz w:val="32"/>
          <w:szCs w:val="32"/>
        </w:rPr>
        <w:t>光电信息材料与器件</w:t>
      </w:r>
    </w:p>
    <w:p w14:paraId="1A4C133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新一代信息技术、新型显示、光通信与感知等领域，重点发展光电发射、传输、调制、探测及显示关键材料与核心器件。包括：高性能半导体发光材料（如量子点、钙钛矿发光材料）；有机电致发光（OLED）材料及配套功能材料；超低损耗光波导材料（用于光互连与光传感）；高速电光/全光调制材料（如铌酸锂薄膜、有机非线性光学材料）；高灵敏度光电探测材料（如低维半导体、卤化物钙钛矿）；新型显示关键材料（如Micro-LED用外延片、彩色光刻胶、偏光片基膜）；光存储与光信息处理材料；柔性光电子材料与器件（如可弯折传感与成像系统）等。</w:t>
      </w:r>
    </w:p>
    <w:p w14:paraId="3532EE25">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四</w:t>
      </w:r>
      <w:r>
        <w:rPr>
          <w:rFonts w:ascii="Times New Roman" w:hAnsi="Times New Roman" w:eastAsia="楷体" w:cs="Times New Roman"/>
          <w:b/>
          <w:bCs/>
          <w:sz w:val="32"/>
          <w:szCs w:val="32"/>
        </w:rPr>
        <w:t>）3D打印材料</w:t>
      </w:r>
    </w:p>
    <w:p w14:paraId="6193121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专用于增材制造工艺的新一代材料。包括：高性能金属粉末、工程塑料、光敏树脂、陶瓷材料、复合材料及其他专用材料。</w:t>
      </w:r>
    </w:p>
    <w:p w14:paraId="187274AE">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五</w:t>
      </w:r>
      <w:r>
        <w:rPr>
          <w:rFonts w:ascii="Times New Roman" w:hAnsi="Times New Roman" w:eastAsia="楷体" w:cs="Times New Roman"/>
          <w:b/>
          <w:bCs/>
          <w:sz w:val="32"/>
          <w:szCs w:val="32"/>
        </w:rPr>
        <w:t>）超导材料</w:t>
      </w:r>
    </w:p>
    <w:p w14:paraId="04B590D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在温度低于临界点时电阻为零、可实现电流无损耗传输的材料。包括：合金超导材料、化合物超导材料、高温超导材料、新兴非常规超导材料等。</w:t>
      </w:r>
    </w:p>
    <w:p w14:paraId="63E35AEC">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六</w:t>
      </w:r>
      <w:r>
        <w:rPr>
          <w:rFonts w:ascii="Times New Roman" w:hAnsi="Times New Roman" w:eastAsia="楷体" w:cs="Times New Roman"/>
          <w:b/>
          <w:bCs/>
          <w:sz w:val="32"/>
          <w:szCs w:val="32"/>
        </w:rPr>
        <w:t>）智能仿生与超材料</w:t>
      </w:r>
    </w:p>
    <w:p w14:paraId="559C587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合仿生学、超材料设计与智能响应特性的先进功能材料。包括：形状记忆合金、自修复材料、光敏感材料、吸能降噪隔振超材料、电磁波调制超材料、空间电磁信息调制超材料、新一代电磁超材料、完美吸收体超材料、影像增强超材料、宽带消色差光学超材料等。</w:t>
      </w:r>
    </w:p>
    <w:p w14:paraId="50893012">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七</w:t>
      </w:r>
      <w:r>
        <w:rPr>
          <w:rFonts w:ascii="Times New Roman" w:hAnsi="Times New Roman" w:eastAsia="楷体" w:cs="Times New Roman"/>
          <w:b/>
          <w:bCs/>
          <w:sz w:val="32"/>
          <w:szCs w:val="32"/>
        </w:rPr>
        <w:t>）先进纳米材料</w:t>
      </w:r>
    </w:p>
    <w:p w14:paraId="71628CA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三维空间中至少一维处于纳米尺度，并因纳米尺寸效应展现出独特物理、化学或生物特性的材料。包括：纳米金属材料、纳米陶瓷材料、碳基纳米材料、纳米高分子材料、纳米复合材料、纳米多孔材料、纳米硅材料、纳米磁性材料等。</w:t>
      </w:r>
    </w:p>
    <w:p w14:paraId="4BE5D170">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八</w:t>
      </w:r>
      <w:r>
        <w:rPr>
          <w:rFonts w:ascii="Times New Roman" w:hAnsi="Times New Roman" w:eastAsia="楷体" w:cs="Times New Roman"/>
          <w:b/>
          <w:bCs/>
          <w:sz w:val="32"/>
          <w:szCs w:val="32"/>
        </w:rPr>
        <w:t>）生物前沿材料</w:t>
      </w:r>
    </w:p>
    <w:p w14:paraId="3D209CA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生命科学、医学、材料科学与工程等交叉领域，具有高创新性、高功能性或高可持续性的新型材料。包括：合成生物学材料（生物基塑料、生物基尼龙、生物基橡胶等）、人机融合材料（导电生物材料、人机界面融合材料、智能生物材料、高分子生物材料等）、纳米诊疗材料（肿瘤靶向材料、低免疫原性材料、微米尺度可植入材料、核酸递送材料、微生物纳米材料等）。</w:t>
      </w:r>
    </w:p>
    <w:p w14:paraId="2FD7B548">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二、重点类别（按材料属性划分）</w:t>
      </w:r>
    </w:p>
    <w:p w14:paraId="21EC9389">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（一）先进金属材料</w:t>
      </w:r>
    </w:p>
    <w:p w14:paraId="19A9C3E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传统金属材料基础上，通过成分优化、结构设计或工艺革新，具备优异力学性能、特殊物理化学功能或极端环境适应性的新型金属材料。包括：高性能金属结构材料（高温合金、超高强度钢、金属间化合物、先进焊接材料等）、稀土功能材料、新型金属功能材料（形状记忆合金、纳米金属材料、多孔/泡沫金属、液态金属等）。</w:t>
      </w:r>
    </w:p>
    <w:p w14:paraId="4F85AC9C">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（二）新型无机非金属材料</w:t>
      </w:r>
    </w:p>
    <w:p w14:paraId="3454D07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性能显著优于传统无机非金属材料或具备传统材料所不具备特性的新型材料。包括：超硬材料、高性能陶瓷、特种玻璃、石墨烯、无机涂层材料等。</w:t>
      </w:r>
    </w:p>
    <w:p w14:paraId="2D5EFB30">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（三）先进高分子材料</w:t>
      </w:r>
    </w:p>
    <w:p w14:paraId="679BC1B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通用高分子材料基础上，通过分子设计、共聚改性、纳米复合或特殊加工等手段，具备高性能、多功能、智能化或环境友好特性的高分子材料。包括：聚醚醚酮（PEEK）、聚酰亚胺（PI）、聚苯硫醚（PPS）等特种工程塑料及其改性复合材料；耐高温、耐辐射、高强高模碳纤维增强复合材料；高性能分离膜材料（如反渗透膜、纳滤膜、气体分离膜）；特种有机氟/有机硅材料；高频低介电高分子材料（用于5G/6G通信）；自增强聚合物材料；生物医用高分子材料（如可降解植入材料、组织工程支架材料）；高分子智能响应材料（如温敏、pH响应性聚合物）等。</w:t>
      </w:r>
    </w:p>
    <w:p w14:paraId="21B9E00D">
      <w:pPr>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（四）先进复合材料</w:t>
      </w:r>
    </w:p>
    <w:p w14:paraId="605430C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高性能增强体（如碳纤维、芳纶纤维、陶瓷纤维等）与高性能基体（如基体碳、树脂、金属、陶瓷等）复合而成，具有比强度高、比模量大、可设计性强等优异性能的新型材料。包括：碳/碳复合材料、金属基复合材料、陶瓷基复合材料、聚合物基复合材料（含碳纤维增强树脂基复合材料、玻璃纤维增强树脂基复合材料）等。</w:t>
      </w:r>
    </w:p>
    <w:p w14:paraId="41348376">
      <w:pPr>
        <w:spacing w:line="600" w:lineRule="exact"/>
        <w:ind w:firstLine="0" w:firstLineChars="0"/>
        <w:rPr>
          <w:rFonts w:hint="default" w:ascii="Times New Roman" w:hAnsi="Times New Roman" w:eastAsia="仿宋_GB2312" w:cs="Times New Roman"/>
          <w:sz w:val="32"/>
          <w:szCs w:val="32"/>
        </w:rPr>
      </w:pPr>
    </w:p>
    <w:p w14:paraId="4B85C7CD">
      <w:pPr>
        <w:spacing w:line="600" w:lineRule="exact"/>
        <w:ind w:firstLine="0" w:firstLineChars="0"/>
        <w:rPr>
          <w:rFonts w:hint="default" w:ascii="Times New Roman" w:hAnsi="Times New Roman" w:eastAsia="仿宋_GB2312" w:cs="Times New Roman"/>
          <w:sz w:val="32"/>
          <w:szCs w:val="32"/>
        </w:rPr>
        <w:sectPr>
          <w:pgSz w:w="11906" w:h="16838"/>
          <w:pgMar w:top="2098" w:right="1417" w:bottom="1417" w:left="1417" w:header="851" w:footer="992" w:gutter="0"/>
          <w:cols w:space="720" w:num="1"/>
          <w:docGrid w:type="lines" w:linePitch="312" w:charSpace="0"/>
        </w:sectPr>
      </w:pPr>
    </w:p>
    <w:p w14:paraId="2AF19999">
      <w:pPr>
        <w:spacing w:line="60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i w:val="0"/>
          <w:iCs w:val="0"/>
          <w:color w:val="000000"/>
          <w:kern w:val="0"/>
          <w:sz w:val="32"/>
          <w:szCs w:val="32"/>
          <w:u w:val="none"/>
          <w:lang w:val="en-US" w:eastAsia="zh-CN" w:bidi="ar"/>
        </w:rPr>
        <w:t>附件2</w:t>
      </w:r>
    </w:p>
    <w:tbl>
      <w:tblPr>
        <w:tblStyle w:val="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1018"/>
        <w:gridCol w:w="1163"/>
        <w:gridCol w:w="1163"/>
        <w:gridCol w:w="1464"/>
        <w:gridCol w:w="1260"/>
        <w:gridCol w:w="1260"/>
        <w:gridCol w:w="996"/>
        <w:gridCol w:w="1047"/>
        <w:gridCol w:w="1047"/>
        <w:gridCol w:w="1047"/>
        <w:gridCol w:w="1047"/>
        <w:gridCol w:w="1203"/>
        <w:gridCol w:w="1058"/>
      </w:tblGrid>
      <w:tr w14:paraId="0F9A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gridSpan w:val="14"/>
            <w:tcBorders>
              <w:top w:val="nil"/>
              <w:left w:val="nil"/>
              <w:bottom w:val="nil"/>
              <w:right w:val="nil"/>
            </w:tcBorders>
            <w:noWrap/>
            <w:vAlign w:val="center"/>
          </w:tcPr>
          <w:p w14:paraId="73177946">
            <w:pPr>
              <w:keepNext w:val="0"/>
              <w:keepLines w:val="0"/>
              <w:widowControl/>
              <w:suppressLineNumbers w:val="0"/>
              <w:jc w:val="center"/>
              <w:textAlignment w:val="center"/>
              <w:rPr>
                <w:rFonts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前沿材料产业重点材料企业清单表</w:t>
            </w:r>
          </w:p>
        </w:tc>
      </w:tr>
      <w:tr w14:paraId="2258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nil"/>
              <w:left w:val="nil"/>
              <w:bottom w:val="nil"/>
              <w:right w:val="nil"/>
            </w:tcBorders>
            <w:noWrap/>
            <w:vAlign w:val="center"/>
          </w:tcPr>
          <w:p w14:paraId="7E6A1131">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318E3BCF">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15F98C31">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23014091">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06709B8">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180ED31B">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1F301213">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6E8AAC70">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2B9CA0DB">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206A28A6">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8591A6F">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F7AAF28">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71000990">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2990451">
            <w:pPr>
              <w:rPr>
                <w:rFonts w:hint="default" w:ascii="Times New Roman" w:hAnsi="Times New Roman" w:eastAsia="仿宋" w:cs="Times New Roman"/>
                <w:i w:val="0"/>
                <w:iCs w:val="0"/>
                <w:color w:val="000000"/>
                <w:sz w:val="24"/>
                <w:szCs w:val="24"/>
                <w:u w:val="none"/>
              </w:rPr>
            </w:pPr>
          </w:p>
        </w:tc>
      </w:tr>
      <w:tr w14:paraId="07E0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E154E9">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55C6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企业名称</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EE00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前沿材料产品名称</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EFE5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所属领域</w:t>
            </w:r>
          </w:p>
        </w:tc>
        <w:tc>
          <w:tcPr>
            <w:tcW w:w="1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28E4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所属类别</w:t>
            </w:r>
          </w:p>
        </w:tc>
        <w:tc>
          <w:tcPr>
            <w:tcW w:w="14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28DA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应用领域</w:t>
            </w:r>
          </w:p>
        </w:tc>
        <w:tc>
          <w:tcPr>
            <w:tcW w:w="14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B133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与国际领先水平同类产品对比情况</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36CF9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2025年产品产值（万亿）</w:t>
            </w:r>
          </w:p>
        </w:tc>
        <w:tc>
          <w:tcPr>
            <w:tcW w:w="3564" w:type="dxa"/>
            <w:gridSpan w:val="3"/>
            <w:tcBorders>
              <w:top w:val="single" w:color="000000" w:sz="4" w:space="0"/>
              <w:left w:val="single" w:color="000000" w:sz="4" w:space="0"/>
              <w:bottom w:val="single" w:color="000000" w:sz="4" w:space="0"/>
              <w:right w:val="single" w:color="000000" w:sz="4" w:space="0"/>
            </w:tcBorders>
            <w:noWrap w:val="0"/>
            <w:vAlign w:val="center"/>
          </w:tcPr>
          <w:p w14:paraId="71B8660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2025年经营情况（万元）</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FD31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问题困难</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5DDB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联系人及联系方式</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20A4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496C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4F53D">
            <w:pPr>
              <w:jc w:val="center"/>
              <w:rPr>
                <w:rFonts w:hint="default" w:ascii="Times New Roman" w:hAnsi="Times New Roman" w:eastAsia="黑体" w:cs="Times New Roman"/>
                <w:i w:val="0"/>
                <w:iCs w:val="0"/>
                <w:color w:val="000000"/>
                <w:sz w:val="24"/>
                <w:szCs w:val="24"/>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2AF77">
            <w:pPr>
              <w:jc w:val="center"/>
              <w:rPr>
                <w:rFonts w:hint="default" w:ascii="Times New Roman" w:hAnsi="Times New Roman" w:eastAsia="黑体" w:cs="Times New Roman"/>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5E46E">
            <w:pPr>
              <w:jc w:val="center"/>
              <w:rPr>
                <w:rFonts w:hint="default" w:ascii="Times New Roman" w:hAnsi="Times New Roman" w:eastAsia="黑体" w:cs="Times New Roman"/>
                <w:i w:val="0"/>
                <w:iCs w:val="0"/>
                <w:color w:val="000000"/>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15082">
            <w:pPr>
              <w:jc w:val="center"/>
              <w:rPr>
                <w:rFonts w:hint="default" w:ascii="Times New Roman" w:hAnsi="Times New Roman" w:eastAsia="黑体" w:cs="Times New Roman"/>
                <w:i w:val="0"/>
                <w:iCs w:val="0"/>
                <w:color w:val="000000"/>
                <w:sz w:val="24"/>
                <w:szCs w:val="24"/>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94E21">
            <w:pPr>
              <w:jc w:val="center"/>
              <w:rPr>
                <w:rFonts w:hint="default" w:ascii="Times New Roman" w:hAnsi="Times New Roman" w:eastAsia="黑体" w:cs="Times New Roman"/>
                <w:i w:val="0"/>
                <w:iCs w:val="0"/>
                <w:color w:val="000000"/>
                <w:sz w:val="24"/>
                <w:szCs w:val="24"/>
                <w:u w:val="none"/>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4EC4B">
            <w:pPr>
              <w:jc w:val="center"/>
              <w:rPr>
                <w:rFonts w:hint="default" w:ascii="Times New Roman" w:hAnsi="Times New Roman" w:eastAsia="黑体" w:cs="Times New Roman"/>
                <w:i w:val="0"/>
                <w:iCs w:val="0"/>
                <w:color w:val="000000"/>
                <w:sz w:val="24"/>
                <w:szCs w:val="24"/>
                <w:u w:val="none"/>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C8683">
            <w:pPr>
              <w:jc w:val="center"/>
              <w:rPr>
                <w:rFonts w:hint="default" w:ascii="Times New Roman" w:hAnsi="Times New Roman" w:eastAsia="黑体" w:cs="Times New Roman"/>
                <w:i w:val="0"/>
                <w:iCs w:val="0"/>
                <w:color w:val="000000"/>
                <w:sz w:val="24"/>
                <w:szCs w:val="24"/>
                <w:u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97446">
            <w:pPr>
              <w:jc w:val="center"/>
              <w:rPr>
                <w:rFonts w:hint="default" w:ascii="Times New Roman" w:hAnsi="Times New Roman" w:eastAsia="黑体" w:cs="Times New Roman"/>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437AB6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产值</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086498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营业收入</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25B0FB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利润</w:t>
            </w: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9C7E2">
            <w:pPr>
              <w:jc w:val="center"/>
              <w:rPr>
                <w:rFonts w:hint="default" w:ascii="Times New Roman" w:hAnsi="Times New Roman" w:eastAsia="黑体" w:cs="Times New Roman"/>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6349F">
            <w:pPr>
              <w:jc w:val="center"/>
              <w:rPr>
                <w:rFonts w:hint="default" w:ascii="Times New Roman" w:hAnsi="Times New Roman" w:eastAsia="黑体" w:cs="Times New Roman"/>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9C70F">
            <w:pPr>
              <w:jc w:val="center"/>
              <w:rPr>
                <w:rFonts w:hint="default" w:ascii="Times New Roman" w:hAnsi="Times New Roman" w:eastAsia="黑体" w:cs="Times New Roman"/>
                <w:i w:val="0"/>
                <w:iCs w:val="0"/>
                <w:color w:val="000000"/>
                <w:sz w:val="24"/>
                <w:szCs w:val="24"/>
                <w:u w:val="none"/>
              </w:rPr>
            </w:pPr>
          </w:p>
        </w:tc>
      </w:tr>
      <w:tr w14:paraId="413C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D86AF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DD2E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B5EE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E2DE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FE1A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610A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05A7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141C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493F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CDFC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C485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469C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42B5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718C9">
            <w:pPr>
              <w:rPr>
                <w:rFonts w:hint="default" w:ascii="Times New Roman" w:hAnsi="Times New Roman" w:eastAsia="仿宋" w:cs="Times New Roman"/>
                <w:i w:val="0"/>
                <w:iCs w:val="0"/>
                <w:color w:val="000000"/>
                <w:sz w:val="24"/>
                <w:szCs w:val="24"/>
                <w:u w:val="none"/>
              </w:rPr>
            </w:pPr>
          </w:p>
        </w:tc>
      </w:tr>
      <w:tr w14:paraId="46BE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E9CAB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F55B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92F9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3ABA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294F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96D3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46D1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169D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64E9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411B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152F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1024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43DF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902A7">
            <w:pPr>
              <w:rPr>
                <w:rFonts w:hint="default" w:ascii="Times New Roman" w:hAnsi="Times New Roman" w:eastAsia="仿宋" w:cs="Times New Roman"/>
                <w:i w:val="0"/>
                <w:iCs w:val="0"/>
                <w:color w:val="000000"/>
                <w:sz w:val="24"/>
                <w:szCs w:val="24"/>
                <w:u w:val="none"/>
              </w:rPr>
            </w:pPr>
          </w:p>
        </w:tc>
      </w:tr>
      <w:tr w14:paraId="768D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018D8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4DB5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D201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6AE2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489B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EA87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AF10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27F1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615C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8A20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66A5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8463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9D86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19485">
            <w:pPr>
              <w:rPr>
                <w:rFonts w:hint="default" w:ascii="Times New Roman" w:hAnsi="Times New Roman" w:eastAsia="仿宋" w:cs="Times New Roman"/>
                <w:i w:val="0"/>
                <w:iCs w:val="0"/>
                <w:color w:val="000000"/>
                <w:sz w:val="24"/>
                <w:szCs w:val="24"/>
                <w:u w:val="none"/>
              </w:rPr>
            </w:pPr>
          </w:p>
        </w:tc>
      </w:tr>
      <w:tr w14:paraId="317B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3786E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EB48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F6F1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AC27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F91D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BF19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DD05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71D4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EBA3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E9C3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8353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E2F7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A6BD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1E899">
            <w:pPr>
              <w:rPr>
                <w:rFonts w:hint="default" w:ascii="Times New Roman" w:hAnsi="Times New Roman" w:eastAsia="仿宋" w:cs="Times New Roman"/>
                <w:i w:val="0"/>
                <w:iCs w:val="0"/>
                <w:color w:val="000000"/>
                <w:sz w:val="24"/>
                <w:szCs w:val="24"/>
                <w:u w:val="none"/>
              </w:rPr>
            </w:pPr>
          </w:p>
        </w:tc>
      </w:tr>
      <w:tr w14:paraId="7E39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D1D1B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5400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9C69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A837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5B9D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8FDE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8D2E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100A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21BD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EF79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61E8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0EED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00B2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9433E">
            <w:pPr>
              <w:rPr>
                <w:rFonts w:hint="default" w:ascii="Times New Roman" w:hAnsi="Times New Roman" w:eastAsia="仿宋" w:cs="Times New Roman"/>
                <w:i w:val="0"/>
                <w:iCs w:val="0"/>
                <w:color w:val="000000"/>
                <w:sz w:val="24"/>
                <w:szCs w:val="24"/>
                <w:u w:val="none"/>
              </w:rPr>
            </w:pPr>
          </w:p>
        </w:tc>
      </w:tr>
      <w:tr w14:paraId="1F41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C97CF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AB3B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7703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06C7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C4F2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6C09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1453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0238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F1DC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CF98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F6B7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61BD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32F9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631F2">
            <w:pPr>
              <w:rPr>
                <w:rFonts w:hint="default" w:ascii="Times New Roman" w:hAnsi="Times New Roman" w:eastAsia="仿宋" w:cs="Times New Roman"/>
                <w:i w:val="0"/>
                <w:iCs w:val="0"/>
                <w:color w:val="000000"/>
                <w:sz w:val="24"/>
                <w:szCs w:val="24"/>
                <w:u w:val="none"/>
              </w:rPr>
            </w:pPr>
          </w:p>
        </w:tc>
      </w:tr>
      <w:tr w14:paraId="7390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7376" w:type="dxa"/>
            <w:gridSpan w:val="14"/>
            <w:tcBorders>
              <w:top w:val="nil"/>
              <w:left w:val="nil"/>
              <w:bottom w:val="nil"/>
              <w:right w:val="nil"/>
            </w:tcBorders>
            <w:noWrap w:val="0"/>
            <w:vAlign w:val="center"/>
          </w:tcPr>
          <w:p w14:paraId="79A915A4">
            <w:pPr>
              <w:keepNext w:val="0"/>
              <w:keepLines w:val="0"/>
              <w:widowControl/>
              <w:suppressLineNumbers w:val="0"/>
              <w:ind w:left="720" w:hanging="720" w:hangingChars="30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备注：1、企业有多个前沿材料产品的请逐项填写。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2、所属领域及类别请按照附件1《前沿材料产业重点方向》中领域及类别填写。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3、问题困难请结合企业实际，填写前沿材料研发、生产制造及应用端面临的关键问题。</w:t>
            </w:r>
          </w:p>
        </w:tc>
      </w:tr>
    </w:tbl>
    <w:p w14:paraId="26979391">
      <w:pPr>
        <w:spacing w:line="600" w:lineRule="exact"/>
        <w:ind w:firstLine="0" w:firstLineChars="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i w:val="0"/>
          <w:iCs w:val="0"/>
          <w:color w:val="000000"/>
          <w:kern w:val="0"/>
          <w:sz w:val="32"/>
          <w:szCs w:val="32"/>
          <w:u w:val="none"/>
          <w:lang w:val="en-US" w:eastAsia="zh-CN" w:bidi="ar"/>
        </w:rPr>
        <w:t>附件3</w:t>
      </w:r>
    </w:p>
    <w:tbl>
      <w:tblPr>
        <w:tblStyle w:val="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
        <w:gridCol w:w="1047"/>
        <w:gridCol w:w="1212"/>
        <w:gridCol w:w="1139"/>
        <w:gridCol w:w="1000"/>
        <w:gridCol w:w="908"/>
        <w:gridCol w:w="1330"/>
        <w:gridCol w:w="1410"/>
        <w:gridCol w:w="1578"/>
        <w:gridCol w:w="750"/>
        <w:gridCol w:w="1031"/>
        <w:gridCol w:w="1601"/>
        <w:gridCol w:w="1308"/>
        <w:gridCol w:w="516"/>
      </w:tblGrid>
      <w:tr w14:paraId="6335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918" w:type="dxa"/>
            <w:gridSpan w:val="14"/>
            <w:tcBorders>
              <w:top w:val="nil"/>
              <w:left w:val="nil"/>
              <w:bottom w:val="nil"/>
              <w:right w:val="nil"/>
            </w:tcBorders>
            <w:noWrap/>
            <w:vAlign w:val="center"/>
          </w:tcPr>
          <w:p w14:paraId="5EF5748F">
            <w:pPr>
              <w:keepNext w:val="0"/>
              <w:keepLines w:val="0"/>
              <w:widowControl/>
              <w:suppressLineNumbers w:val="0"/>
              <w:jc w:val="center"/>
              <w:textAlignment w:val="center"/>
              <w:rPr>
                <w:rFonts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前沿材料产业重点产业项目清单表</w:t>
            </w:r>
          </w:p>
        </w:tc>
      </w:tr>
      <w:tr w14:paraId="0FA2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65" w:type="dxa"/>
            <w:tcBorders>
              <w:top w:val="nil"/>
              <w:left w:val="nil"/>
              <w:bottom w:val="nil"/>
              <w:right w:val="nil"/>
            </w:tcBorders>
            <w:noWrap/>
            <w:vAlign w:val="center"/>
          </w:tcPr>
          <w:p w14:paraId="158CFB86">
            <w:pPr>
              <w:rPr>
                <w:rFonts w:hint="default" w:ascii="Times New Roman" w:hAnsi="Times New Roman" w:eastAsia="仿宋" w:cs="Times New Roman"/>
                <w:i w:val="0"/>
                <w:iCs w:val="0"/>
                <w:color w:val="000000"/>
                <w:sz w:val="24"/>
                <w:szCs w:val="24"/>
                <w:u w:val="none"/>
              </w:rPr>
            </w:pPr>
          </w:p>
        </w:tc>
        <w:tc>
          <w:tcPr>
            <w:tcW w:w="1020" w:type="dxa"/>
            <w:tcBorders>
              <w:top w:val="nil"/>
              <w:left w:val="nil"/>
              <w:bottom w:val="nil"/>
              <w:right w:val="nil"/>
            </w:tcBorders>
            <w:noWrap/>
            <w:vAlign w:val="center"/>
          </w:tcPr>
          <w:p w14:paraId="39F00E3B">
            <w:pPr>
              <w:rPr>
                <w:rFonts w:hint="default" w:ascii="Times New Roman" w:hAnsi="Times New Roman" w:eastAsia="仿宋" w:cs="Times New Roman"/>
                <w:i w:val="0"/>
                <w:iCs w:val="0"/>
                <w:color w:val="000000"/>
                <w:sz w:val="24"/>
                <w:szCs w:val="24"/>
                <w:u w:val="none"/>
              </w:rPr>
            </w:pPr>
          </w:p>
        </w:tc>
        <w:tc>
          <w:tcPr>
            <w:tcW w:w="1181" w:type="dxa"/>
            <w:tcBorders>
              <w:top w:val="nil"/>
              <w:left w:val="nil"/>
              <w:bottom w:val="nil"/>
              <w:right w:val="nil"/>
            </w:tcBorders>
            <w:noWrap/>
            <w:vAlign w:val="center"/>
          </w:tcPr>
          <w:p w14:paraId="4D9FB9E4">
            <w:pPr>
              <w:rPr>
                <w:rFonts w:hint="default" w:ascii="Times New Roman" w:hAnsi="Times New Roman" w:eastAsia="仿宋" w:cs="Times New Roman"/>
                <w:i w:val="0"/>
                <w:iCs w:val="0"/>
                <w:color w:val="000000"/>
                <w:sz w:val="24"/>
                <w:szCs w:val="24"/>
                <w:u w:val="none"/>
              </w:rPr>
            </w:pPr>
          </w:p>
        </w:tc>
        <w:tc>
          <w:tcPr>
            <w:tcW w:w="1110" w:type="dxa"/>
            <w:tcBorders>
              <w:top w:val="nil"/>
              <w:left w:val="nil"/>
              <w:bottom w:val="nil"/>
              <w:right w:val="nil"/>
            </w:tcBorders>
            <w:noWrap/>
            <w:vAlign w:val="center"/>
          </w:tcPr>
          <w:p w14:paraId="7205915E">
            <w:pPr>
              <w:rPr>
                <w:rFonts w:hint="default" w:ascii="Times New Roman" w:hAnsi="Times New Roman" w:eastAsia="仿宋" w:cs="Times New Roman"/>
                <w:i w:val="0"/>
                <w:iCs w:val="0"/>
                <w:color w:val="000000"/>
                <w:sz w:val="24"/>
                <w:szCs w:val="24"/>
                <w:u w:val="none"/>
              </w:rPr>
            </w:pPr>
          </w:p>
        </w:tc>
        <w:tc>
          <w:tcPr>
            <w:tcW w:w="975" w:type="dxa"/>
            <w:tcBorders>
              <w:top w:val="nil"/>
              <w:left w:val="nil"/>
              <w:bottom w:val="nil"/>
              <w:right w:val="nil"/>
            </w:tcBorders>
            <w:noWrap/>
            <w:vAlign w:val="center"/>
          </w:tcPr>
          <w:p w14:paraId="770FD98E">
            <w:pPr>
              <w:rPr>
                <w:rFonts w:hint="default" w:ascii="Times New Roman" w:hAnsi="Times New Roman" w:eastAsia="仿宋" w:cs="Times New Roman"/>
                <w:i w:val="0"/>
                <w:iCs w:val="0"/>
                <w:color w:val="000000"/>
                <w:sz w:val="24"/>
                <w:szCs w:val="24"/>
                <w:u w:val="none"/>
              </w:rPr>
            </w:pPr>
          </w:p>
        </w:tc>
        <w:tc>
          <w:tcPr>
            <w:tcW w:w="885" w:type="dxa"/>
            <w:tcBorders>
              <w:top w:val="nil"/>
              <w:left w:val="nil"/>
              <w:bottom w:val="nil"/>
              <w:right w:val="nil"/>
            </w:tcBorders>
            <w:noWrap/>
            <w:vAlign w:val="center"/>
          </w:tcPr>
          <w:p w14:paraId="12BAE1F2">
            <w:pPr>
              <w:rPr>
                <w:rFonts w:hint="default" w:ascii="Times New Roman" w:hAnsi="Times New Roman" w:eastAsia="仿宋" w:cs="Times New Roman"/>
                <w:i w:val="0"/>
                <w:iCs w:val="0"/>
                <w:color w:val="000000"/>
                <w:sz w:val="24"/>
                <w:szCs w:val="24"/>
                <w:u w:val="none"/>
              </w:rPr>
            </w:pPr>
          </w:p>
        </w:tc>
        <w:tc>
          <w:tcPr>
            <w:tcW w:w="1296" w:type="dxa"/>
            <w:tcBorders>
              <w:top w:val="nil"/>
              <w:left w:val="nil"/>
              <w:bottom w:val="nil"/>
              <w:right w:val="nil"/>
            </w:tcBorders>
            <w:noWrap/>
            <w:vAlign w:val="center"/>
          </w:tcPr>
          <w:p w14:paraId="79481F3D">
            <w:pPr>
              <w:rPr>
                <w:rFonts w:hint="default" w:ascii="Times New Roman" w:hAnsi="Times New Roman" w:eastAsia="仿宋" w:cs="Times New Roman"/>
                <w:i w:val="0"/>
                <w:iCs w:val="0"/>
                <w:color w:val="000000"/>
                <w:sz w:val="24"/>
                <w:szCs w:val="24"/>
                <w:u w:val="none"/>
              </w:rPr>
            </w:pPr>
          </w:p>
        </w:tc>
        <w:tc>
          <w:tcPr>
            <w:tcW w:w="1374" w:type="dxa"/>
            <w:tcBorders>
              <w:top w:val="nil"/>
              <w:left w:val="nil"/>
              <w:bottom w:val="nil"/>
              <w:right w:val="nil"/>
            </w:tcBorders>
            <w:noWrap/>
            <w:vAlign w:val="center"/>
          </w:tcPr>
          <w:p w14:paraId="08EA237F">
            <w:pPr>
              <w:rPr>
                <w:rFonts w:hint="default" w:ascii="Times New Roman" w:hAnsi="Times New Roman" w:eastAsia="仿宋" w:cs="Times New Roman"/>
                <w:i w:val="0"/>
                <w:iCs w:val="0"/>
                <w:color w:val="000000"/>
                <w:sz w:val="24"/>
                <w:szCs w:val="24"/>
                <w:u w:val="none"/>
              </w:rPr>
            </w:pPr>
          </w:p>
        </w:tc>
        <w:tc>
          <w:tcPr>
            <w:tcW w:w="1538" w:type="dxa"/>
            <w:tcBorders>
              <w:top w:val="nil"/>
              <w:left w:val="nil"/>
              <w:bottom w:val="nil"/>
              <w:right w:val="nil"/>
            </w:tcBorders>
            <w:noWrap/>
            <w:vAlign w:val="center"/>
          </w:tcPr>
          <w:p w14:paraId="258CC038">
            <w:pPr>
              <w:rPr>
                <w:rFonts w:hint="default" w:ascii="Times New Roman" w:hAnsi="Times New Roman" w:eastAsia="仿宋" w:cs="Times New Roman"/>
                <w:i w:val="0"/>
                <w:iCs w:val="0"/>
                <w:color w:val="000000"/>
                <w:sz w:val="24"/>
                <w:szCs w:val="24"/>
                <w:u w:val="none"/>
              </w:rPr>
            </w:pPr>
          </w:p>
        </w:tc>
        <w:tc>
          <w:tcPr>
            <w:tcW w:w="731" w:type="dxa"/>
            <w:tcBorders>
              <w:top w:val="nil"/>
              <w:left w:val="nil"/>
              <w:bottom w:val="nil"/>
              <w:right w:val="nil"/>
            </w:tcBorders>
            <w:noWrap/>
            <w:vAlign w:val="center"/>
          </w:tcPr>
          <w:p w14:paraId="55BDBEF9">
            <w:pPr>
              <w:rPr>
                <w:rFonts w:hint="default" w:ascii="Times New Roman" w:hAnsi="Times New Roman" w:eastAsia="仿宋" w:cs="Times New Roman"/>
                <w:i w:val="0"/>
                <w:iCs w:val="0"/>
                <w:color w:val="000000"/>
                <w:sz w:val="24"/>
                <w:szCs w:val="24"/>
                <w:u w:val="none"/>
              </w:rPr>
            </w:pPr>
          </w:p>
        </w:tc>
        <w:tc>
          <w:tcPr>
            <w:tcW w:w="1005" w:type="dxa"/>
            <w:tcBorders>
              <w:top w:val="nil"/>
              <w:left w:val="nil"/>
              <w:bottom w:val="nil"/>
              <w:right w:val="nil"/>
            </w:tcBorders>
            <w:noWrap/>
            <w:vAlign w:val="center"/>
          </w:tcPr>
          <w:p w14:paraId="3BA41A57">
            <w:pPr>
              <w:rPr>
                <w:rFonts w:hint="default" w:ascii="Times New Roman" w:hAnsi="Times New Roman" w:eastAsia="仿宋" w:cs="Times New Roman"/>
                <w:i w:val="0"/>
                <w:iCs w:val="0"/>
                <w:color w:val="000000"/>
                <w:sz w:val="24"/>
                <w:szCs w:val="24"/>
                <w:u w:val="none"/>
              </w:rPr>
            </w:pPr>
          </w:p>
        </w:tc>
        <w:tc>
          <w:tcPr>
            <w:tcW w:w="1560" w:type="dxa"/>
            <w:tcBorders>
              <w:top w:val="nil"/>
              <w:left w:val="nil"/>
              <w:bottom w:val="nil"/>
              <w:right w:val="nil"/>
            </w:tcBorders>
            <w:noWrap/>
            <w:vAlign w:val="center"/>
          </w:tcPr>
          <w:p w14:paraId="6451F00A">
            <w:pPr>
              <w:rPr>
                <w:rFonts w:hint="default" w:ascii="Times New Roman" w:hAnsi="Times New Roman" w:eastAsia="仿宋" w:cs="Times New Roman"/>
                <w:i w:val="0"/>
                <w:iCs w:val="0"/>
                <w:color w:val="000000"/>
                <w:sz w:val="24"/>
                <w:szCs w:val="24"/>
                <w:u w:val="none"/>
              </w:rPr>
            </w:pPr>
          </w:p>
        </w:tc>
        <w:tc>
          <w:tcPr>
            <w:tcW w:w="1275" w:type="dxa"/>
            <w:tcBorders>
              <w:top w:val="nil"/>
              <w:left w:val="nil"/>
              <w:bottom w:val="nil"/>
              <w:right w:val="nil"/>
            </w:tcBorders>
            <w:noWrap/>
            <w:vAlign w:val="center"/>
          </w:tcPr>
          <w:p w14:paraId="4C2C6DB8">
            <w:pPr>
              <w:rPr>
                <w:rFonts w:hint="default" w:ascii="Times New Roman" w:hAnsi="Times New Roman" w:eastAsia="仿宋" w:cs="Times New Roman"/>
                <w:i w:val="0"/>
                <w:iCs w:val="0"/>
                <w:color w:val="000000"/>
                <w:sz w:val="24"/>
                <w:szCs w:val="24"/>
                <w:u w:val="none"/>
              </w:rPr>
            </w:pPr>
          </w:p>
        </w:tc>
        <w:tc>
          <w:tcPr>
            <w:tcW w:w="503" w:type="dxa"/>
            <w:tcBorders>
              <w:top w:val="nil"/>
              <w:left w:val="nil"/>
              <w:bottom w:val="nil"/>
              <w:right w:val="nil"/>
            </w:tcBorders>
            <w:noWrap/>
            <w:vAlign w:val="center"/>
          </w:tcPr>
          <w:p w14:paraId="6A3B49E1">
            <w:pPr>
              <w:rPr>
                <w:rFonts w:hint="default" w:ascii="Times New Roman" w:hAnsi="Times New Roman" w:eastAsia="仿宋" w:cs="Times New Roman"/>
                <w:i w:val="0"/>
                <w:iCs w:val="0"/>
                <w:color w:val="000000"/>
                <w:sz w:val="24"/>
                <w:szCs w:val="24"/>
                <w:u w:val="none"/>
              </w:rPr>
            </w:pPr>
          </w:p>
        </w:tc>
      </w:tr>
      <w:tr w14:paraId="3AD0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0F6C81">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C726F3">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单位</w:t>
            </w:r>
          </w:p>
          <w:p w14:paraId="52C4E14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名称</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04C0A1C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823C76">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项目所在地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6CB952">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所属</w:t>
            </w:r>
          </w:p>
          <w:p w14:paraId="1077B12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领域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EB1A0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类别</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FDD48B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项目内容</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FC4FAF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计划总投资（万元）</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077FCC7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已完成投入（万元）</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33671A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开工时间</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CCE2AD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竣工投产时间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87FB6DD">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项目投产后年新增产值</w:t>
            </w:r>
          </w:p>
          <w:p w14:paraId="63C8FBE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1BF3D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联系人及联系方式</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1400C51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1B64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3EED7F40">
            <w:pPr>
              <w:rPr>
                <w:rFonts w:hint="default" w:ascii="Times New Roman" w:hAnsi="Times New Roman" w:eastAsia="仿宋"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D357987">
            <w:pPr>
              <w:rPr>
                <w:rFonts w:hint="default" w:ascii="Times New Roman" w:hAnsi="Times New Roman" w:eastAsia="仿宋" w:cs="Times New Roman"/>
                <w:i w:val="0"/>
                <w:iCs w:val="0"/>
                <w:color w:val="000000"/>
                <w:sz w:val="24"/>
                <w:szCs w:val="24"/>
                <w:u w:val="none"/>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7DE0EC89">
            <w:pPr>
              <w:rPr>
                <w:rFonts w:hint="default" w:ascii="Times New Roman" w:hAnsi="Times New Roman" w:eastAsia="仿宋"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9D678B2">
            <w:pP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EB90D43">
            <w:pPr>
              <w:rPr>
                <w:rFonts w:hint="default" w:ascii="Times New Roman" w:hAnsi="Times New Roman" w:eastAsia="仿宋" w:cs="Times New Roman"/>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9A3D175">
            <w:pPr>
              <w:rPr>
                <w:rFonts w:hint="default" w:ascii="Times New Roman" w:hAnsi="Times New Roman" w:eastAsia="仿宋"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0026B94">
            <w:pPr>
              <w:rPr>
                <w:rFonts w:hint="default" w:ascii="Times New Roman" w:hAnsi="Times New Roman" w:eastAsia="仿宋"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97BBEC3">
            <w:pPr>
              <w:rPr>
                <w:rFonts w:hint="default" w:ascii="Times New Roman" w:hAnsi="Times New Roman" w:eastAsia="仿宋"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36134B72">
            <w:pPr>
              <w:rPr>
                <w:rFonts w:hint="default" w:ascii="Times New Roman" w:hAnsi="Times New Roman" w:eastAsia="仿宋" w:cs="Times New Roman"/>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78E5BE2">
            <w:pPr>
              <w:rPr>
                <w:rFonts w:hint="default" w:ascii="Times New Roman" w:hAnsi="Times New Roman" w:eastAsia="仿宋"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71213D9">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6EF62A2">
            <w:pPr>
              <w:rPr>
                <w:rFonts w:hint="default" w:ascii="Times New Roman" w:hAnsi="Times New Roman" w:eastAsia="仿宋"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0F71E1F">
            <w:pPr>
              <w:rPr>
                <w:rFonts w:hint="default" w:ascii="Times New Roman" w:hAnsi="Times New Roman" w:eastAsia="仿宋" w:cs="Times New Roman"/>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83B4FE0">
            <w:pPr>
              <w:rPr>
                <w:rFonts w:hint="default" w:ascii="Times New Roman" w:hAnsi="Times New Roman" w:eastAsia="仿宋" w:cs="Times New Roman"/>
                <w:i w:val="0"/>
                <w:iCs w:val="0"/>
                <w:color w:val="000000"/>
                <w:sz w:val="24"/>
                <w:szCs w:val="24"/>
                <w:u w:val="none"/>
              </w:rPr>
            </w:pPr>
          </w:p>
        </w:tc>
      </w:tr>
      <w:tr w14:paraId="6974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573344C1">
            <w:pPr>
              <w:rPr>
                <w:rFonts w:hint="default" w:ascii="Times New Roman" w:hAnsi="Times New Roman" w:eastAsia="仿宋"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A9ED528">
            <w:pPr>
              <w:rPr>
                <w:rFonts w:hint="default" w:ascii="Times New Roman" w:hAnsi="Times New Roman" w:eastAsia="仿宋" w:cs="Times New Roman"/>
                <w:i w:val="0"/>
                <w:iCs w:val="0"/>
                <w:color w:val="000000"/>
                <w:sz w:val="24"/>
                <w:szCs w:val="24"/>
                <w:u w:val="none"/>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BA0F0FE">
            <w:pPr>
              <w:rPr>
                <w:rFonts w:hint="default" w:ascii="Times New Roman" w:hAnsi="Times New Roman" w:eastAsia="仿宋"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2833AE7">
            <w:pP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8889CD5">
            <w:pPr>
              <w:rPr>
                <w:rFonts w:hint="default" w:ascii="Times New Roman" w:hAnsi="Times New Roman" w:eastAsia="仿宋" w:cs="Times New Roman"/>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F8B6EAF">
            <w:pPr>
              <w:rPr>
                <w:rFonts w:hint="default" w:ascii="Times New Roman" w:hAnsi="Times New Roman" w:eastAsia="仿宋"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462C63CB">
            <w:pPr>
              <w:rPr>
                <w:rFonts w:hint="default" w:ascii="Times New Roman" w:hAnsi="Times New Roman" w:eastAsia="仿宋"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200BB8A">
            <w:pPr>
              <w:rPr>
                <w:rFonts w:hint="default" w:ascii="Times New Roman" w:hAnsi="Times New Roman" w:eastAsia="仿宋"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6EDA9164">
            <w:pPr>
              <w:rPr>
                <w:rFonts w:hint="default" w:ascii="Times New Roman" w:hAnsi="Times New Roman" w:eastAsia="仿宋" w:cs="Times New Roman"/>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A183A6E">
            <w:pPr>
              <w:rPr>
                <w:rFonts w:hint="default" w:ascii="Times New Roman" w:hAnsi="Times New Roman" w:eastAsia="仿宋"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7BCB1DE">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101E45D7">
            <w:pPr>
              <w:rPr>
                <w:rFonts w:hint="default" w:ascii="Times New Roman" w:hAnsi="Times New Roman" w:eastAsia="仿宋"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7FFD786">
            <w:pPr>
              <w:rPr>
                <w:rFonts w:hint="default" w:ascii="Times New Roman" w:hAnsi="Times New Roman" w:eastAsia="仿宋" w:cs="Times New Roman"/>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33A69E2">
            <w:pPr>
              <w:rPr>
                <w:rFonts w:hint="default" w:ascii="Times New Roman" w:hAnsi="Times New Roman" w:eastAsia="仿宋" w:cs="Times New Roman"/>
                <w:i w:val="0"/>
                <w:iCs w:val="0"/>
                <w:color w:val="000000"/>
                <w:sz w:val="24"/>
                <w:szCs w:val="24"/>
                <w:u w:val="none"/>
              </w:rPr>
            </w:pPr>
          </w:p>
        </w:tc>
      </w:tr>
      <w:tr w14:paraId="3D55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201692FE">
            <w:pPr>
              <w:rPr>
                <w:rFonts w:hint="default" w:ascii="Times New Roman" w:hAnsi="Times New Roman" w:eastAsia="仿宋"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26FCF3A">
            <w:pPr>
              <w:rPr>
                <w:rFonts w:hint="default" w:ascii="Times New Roman" w:hAnsi="Times New Roman" w:eastAsia="仿宋" w:cs="Times New Roman"/>
                <w:i w:val="0"/>
                <w:iCs w:val="0"/>
                <w:color w:val="000000"/>
                <w:sz w:val="24"/>
                <w:szCs w:val="24"/>
                <w:u w:val="none"/>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49376A0B">
            <w:pPr>
              <w:rPr>
                <w:rFonts w:hint="default" w:ascii="Times New Roman" w:hAnsi="Times New Roman" w:eastAsia="仿宋"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CE7C91E">
            <w:pP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88C5730">
            <w:pPr>
              <w:rPr>
                <w:rFonts w:hint="default" w:ascii="Times New Roman" w:hAnsi="Times New Roman" w:eastAsia="仿宋" w:cs="Times New Roman"/>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40C0F04">
            <w:pPr>
              <w:rPr>
                <w:rFonts w:hint="default" w:ascii="Times New Roman" w:hAnsi="Times New Roman" w:eastAsia="仿宋"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32F39B2">
            <w:pPr>
              <w:rPr>
                <w:rFonts w:hint="default" w:ascii="Times New Roman" w:hAnsi="Times New Roman" w:eastAsia="仿宋"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BE97DB3">
            <w:pPr>
              <w:rPr>
                <w:rFonts w:hint="default" w:ascii="Times New Roman" w:hAnsi="Times New Roman" w:eastAsia="仿宋"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374FD664">
            <w:pPr>
              <w:rPr>
                <w:rFonts w:hint="default" w:ascii="Times New Roman" w:hAnsi="Times New Roman" w:eastAsia="仿宋" w:cs="Times New Roman"/>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0C5AD9D">
            <w:pPr>
              <w:rPr>
                <w:rFonts w:hint="default" w:ascii="Times New Roman" w:hAnsi="Times New Roman" w:eastAsia="仿宋"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0B0F76B">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317362A">
            <w:pPr>
              <w:rPr>
                <w:rFonts w:hint="default" w:ascii="Times New Roman" w:hAnsi="Times New Roman" w:eastAsia="仿宋"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F8BDF93">
            <w:pPr>
              <w:rPr>
                <w:rFonts w:hint="default" w:ascii="Times New Roman" w:hAnsi="Times New Roman" w:eastAsia="仿宋" w:cs="Times New Roman"/>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D1ECE9D">
            <w:pPr>
              <w:rPr>
                <w:rFonts w:hint="default" w:ascii="Times New Roman" w:hAnsi="Times New Roman" w:eastAsia="仿宋" w:cs="Times New Roman"/>
                <w:i w:val="0"/>
                <w:iCs w:val="0"/>
                <w:color w:val="000000"/>
                <w:sz w:val="24"/>
                <w:szCs w:val="24"/>
                <w:u w:val="none"/>
              </w:rPr>
            </w:pPr>
          </w:p>
        </w:tc>
      </w:tr>
      <w:tr w14:paraId="683D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791C4B67">
            <w:pPr>
              <w:rPr>
                <w:rFonts w:hint="default" w:ascii="Times New Roman" w:hAnsi="Times New Roman" w:eastAsia="仿宋"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38C6C6">
            <w:pPr>
              <w:rPr>
                <w:rFonts w:hint="default" w:ascii="Times New Roman" w:hAnsi="Times New Roman" w:eastAsia="仿宋" w:cs="Times New Roman"/>
                <w:i w:val="0"/>
                <w:iCs w:val="0"/>
                <w:color w:val="000000"/>
                <w:sz w:val="24"/>
                <w:szCs w:val="24"/>
                <w:u w:val="none"/>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44C0FFE9">
            <w:pPr>
              <w:rPr>
                <w:rFonts w:hint="default" w:ascii="Times New Roman" w:hAnsi="Times New Roman" w:eastAsia="仿宋"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31382BE">
            <w:pP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E9ACD6B">
            <w:pPr>
              <w:rPr>
                <w:rFonts w:hint="default" w:ascii="Times New Roman" w:hAnsi="Times New Roman" w:eastAsia="仿宋" w:cs="Times New Roman"/>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84F0B60">
            <w:pPr>
              <w:rPr>
                <w:rFonts w:hint="default" w:ascii="Times New Roman" w:hAnsi="Times New Roman" w:eastAsia="仿宋"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0BE25C1">
            <w:pPr>
              <w:rPr>
                <w:rFonts w:hint="default" w:ascii="Times New Roman" w:hAnsi="Times New Roman" w:eastAsia="仿宋"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573E2B4">
            <w:pPr>
              <w:rPr>
                <w:rFonts w:hint="default" w:ascii="Times New Roman" w:hAnsi="Times New Roman" w:eastAsia="仿宋"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6214FF1F">
            <w:pPr>
              <w:rPr>
                <w:rFonts w:hint="default" w:ascii="Times New Roman" w:hAnsi="Times New Roman" w:eastAsia="仿宋" w:cs="Times New Roman"/>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D454B26">
            <w:pPr>
              <w:rPr>
                <w:rFonts w:hint="default" w:ascii="Times New Roman" w:hAnsi="Times New Roman" w:eastAsia="仿宋"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25D6213">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0F38C3D">
            <w:pPr>
              <w:rPr>
                <w:rFonts w:hint="default" w:ascii="Times New Roman" w:hAnsi="Times New Roman" w:eastAsia="仿宋"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3AC7E75">
            <w:pPr>
              <w:rPr>
                <w:rFonts w:hint="default" w:ascii="Times New Roman" w:hAnsi="Times New Roman" w:eastAsia="仿宋" w:cs="Times New Roman"/>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C2F44B3">
            <w:pPr>
              <w:rPr>
                <w:rFonts w:hint="default" w:ascii="Times New Roman" w:hAnsi="Times New Roman" w:eastAsia="仿宋" w:cs="Times New Roman"/>
                <w:i w:val="0"/>
                <w:iCs w:val="0"/>
                <w:color w:val="000000"/>
                <w:sz w:val="24"/>
                <w:szCs w:val="24"/>
                <w:u w:val="none"/>
              </w:rPr>
            </w:pPr>
          </w:p>
        </w:tc>
      </w:tr>
      <w:tr w14:paraId="0A91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698B369D">
            <w:pPr>
              <w:rPr>
                <w:rFonts w:hint="default" w:ascii="Times New Roman" w:hAnsi="Times New Roman" w:eastAsia="仿宋"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A6472EB">
            <w:pPr>
              <w:rPr>
                <w:rFonts w:hint="default" w:ascii="Times New Roman" w:hAnsi="Times New Roman" w:eastAsia="仿宋" w:cs="Times New Roman"/>
                <w:i w:val="0"/>
                <w:iCs w:val="0"/>
                <w:color w:val="000000"/>
                <w:sz w:val="24"/>
                <w:szCs w:val="24"/>
                <w:u w:val="none"/>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30E9DA0D">
            <w:pPr>
              <w:rPr>
                <w:rFonts w:hint="default" w:ascii="Times New Roman" w:hAnsi="Times New Roman" w:eastAsia="仿宋"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35C7748">
            <w:pP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FD9B58B">
            <w:pPr>
              <w:rPr>
                <w:rFonts w:hint="default" w:ascii="Times New Roman" w:hAnsi="Times New Roman" w:eastAsia="仿宋" w:cs="Times New Roman"/>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D6F9A5">
            <w:pPr>
              <w:rPr>
                <w:rFonts w:hint="default" w:ascii="Times New Roman" w:hAnsi="Times New Roman" w:eastAsia="仿宋"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E296D15">
            <w:pPr>
              <w:rPr>
                <w:rFonts w:hint="default" w:ascii="Times New Roman" w:hAnsi="Times New Roman" w:eastAsia="仿宋"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7AA2DD8">
            <w:pPr>
              <w:rPr>
                <w:rFonts w:hint="default" w:ascii="Times New Roman" w:hAnsi="Times New Roman" w:eastAsia="仿宋"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5E41F0C3">
            <w:pPr>
              <w:rPr>
                <w:rFonts w:hint="default" w:ascii="Times New Roman" w:hAnsi="Times New Roman" w:eastAsia="仿宋" w:cs="Times New Roman"/>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D6CC741">
            <w:pPr>
              <w:rPr>
                <w:rFonts w:hint="default" w:ascii="Times New Roman" w:hAnsi="Times New Roman" w:eastAsia="仿宋"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A3C2705">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513073D">
            <w:pPr>
              <w:rPr>
                <w:rFonts w:hint="default" w:ascii="Times New Roman" w:hAnsi="Times New Roman" w:eastAsia="仿宋"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05C87C3">
            <w:pPr>
              <w:rPr>
                <w:rFonts w:hint="default" w:ascii="Times New Roman" w:hAnsi="Times New Roman" w:eastAsia="仿宋" w:cs="Times New Roman"/>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3D2F7E7">
            <w:pPr>
              <w:rPr>
                <w:rFonts w:hint="default" w:ascii="Times New Roman" w:hAnsi="Times New Roman" w:eastAsia="仿宋" w:cs="Times New Roman"/>
                <w:i w:val="0"/>
                <w:iCs w:val="0"/>
                <w:color w:val="000000"/>
                <w:sz w:val="24"/>
                <w:szCs w:val="24"/>
                <w:u w:val="none"/>
              </w:rPr>
            </w:pPr>
          </w:p>
        </w:tc>
      </w:tr>
      <w:tr w14:paraId="26FF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14:paraId="38D01A15">
            <w:pPr>
              <w:rPr>
                <w:rFonts w:hint="default" w:ascii="Times New Roman" w:hAnsi="Times New Roman" w:eastAsia="仿宋"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72E6DFC">
            <w:pPr>
              <w:rPr>
                <w:rFonts w:hint="default" w:ascii="Times New Roman" w:hAnsi="Times New Roman" w:eastAsia="仿宋" w:cs="Times New Roman"/>
                <w:i w:val="0"/>
                <w:iCs w:val="0"/>
                <w:color w:val="000000"/>
                <w:sz w:val="24"/>
                <w:szCs w:val="24"/>
                <w:u w:val="none"/>
              </w:rPr>
            </w:pP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61E1FB35">
            <w:pPr>
              <w:rPr>
                <w:rFonts w:hint="default" w:ascii="Times New Roman" w:hAnsi="Times New Roman" w:eastAsia="仿宋"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A68AAD3">
            <w:pPr>
              <w:rPr>
                <w:rFonts w:hint="default" w:ascii="Times New Roman" w:hAnsi="Times New Roman" w:eastAsia="仿宋" w:cs="Times New Roman"/>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3058C45">
            <w:pPr>
              <w:rPr>
                <w:rFonts w:hint="default" w:ascii="Times New Roman" w:hAnsi="Times New Roman" w:eastAsia="仿宋" w:cs="Times New Roman"/>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5A5648E">
            <w:pPr>
              <w:rPr>
                <w:rFonts w:hint="default" w:ascii="Times New Roman" w:hAnsi="Times New Roman" w:eastAsia="仿宋"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EC9606F">
            <w:pPr>
              <w:rPr>
                <w:rFonts w:hint="default" w:ascii="Times New Roman" w:hAnsi="Times New Roman" w:eastAsia="仿宋"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3DBE26A">
            <w:pPr>
              <w:rPr>
                <w:rFonts w:hint="default" w:ascii="Times New Roman" w:hAnsi="Times New Roman" w:eastAsia="仿宋"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09B66A06">
            <w:pPr>
              <w:rPr>
                <w:rFonts w:hint="default" w:ascii="Times New Roman" w:hAnsi="Times New Roman" w:eastAsia="仿宋" w:cs="Times New Roman"/>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E79E422">
            <w:pPr>
              <w:rPr>
                <w:rFonts w:hint="default" w:ascii="Times New Roman" w:hAnsi="Times New Roman" w:eastAsia="仿宋"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EB9D183">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7D2848F">
            <w:pPr>
              <w:rPr>
                <w:rFonts w:hint="default" w:ascii="Times New Roman" w:hAnsi="Times New Roman" w:eastAsia="仿宋"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DEB5F52">
            <w:pPr>
              <w:rPr>
                <w:rFonts w:hint="default" w:ascii="Times New Roman" w:hAnsi="Times New Roman" w:eastAsia="仿宋" w:cs="Times New Roman"/>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1B59DB1">
            <w:pPr>
              <w:rPr>
                <w:rFonts w:hint="default" w:ascii="Times New Roman" w:hAnsi="Times New Roman" w:eastAsia="仿宋" w:cs="Times New Roman"/>
                <w:i w:val="0"/>
                <w:iCs w:val="0"/>
                <w:color w:val="000000"/>
                <w:sz w:val="24"/>
                <w:szCs w:val="24"/>
                <w:u w:val="none"/>
              </w:rPr>
            </w:pPr>
          </w:p>
        </w:tc>
      </w:tr>
      <w:tr w14:paraId="5E79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4918" w:type="dxa"/>
            <w:gridSpan w:val="14"/>
            <w:tcBorders>
              <w:top w:val="nil"/>
              <w:left w:val="nil"/>
              <w:bottom w:val="nil"/>
              <w:right w:val="nil"/>
            </w:tcBorders>
            <w:noWrap w:val="0"/>
            <w:vAlign w:val="center"/>
          </w:tcPr>
          <w:p w14:paraId="27BD7128">
            <w:pPr>
              <w:keepNext w:val="0"/>
              <w:keepLines w:val="0"/>
              <w:widowControl/>
              <w:suppressLineNumbers w:val="0"/>
              <w:ind w:left="720" w:hanging="720" w:hangingChars="30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备注：1、所属领域及类别请按照附件1《前沿材料产业重点方向》中领域及类别填写。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2、依托科技计划请按项目入选的市级及以上重大科技计划填写，未入选可不填。</w:t>
            </w:r>
          </w:p>
        </w:tc>
      </w:tr>
    </w:tbl>
    <w:p w14:paraId="5C3F8798">
      <w:pPr>
        <w:spacing w:line="600" w:lineRule="exact"/>
        <w:ind w:firstLine="0" w:firstLineChars="0"/>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i w:val="0"/>
          <w:iCs w:val="0"/>
          <w:color w:val="000000"/>
          <w:kern w:val="0"/>
          <w:sz w:val="32"/>
          <w:szCs w:val="32"/>
          <w:u w:val="none"/>
          <w:lang w:val="en-US" w:eastAsia="zh-CN" w:bidi="ar"/>
        </w:rPr>
        <w:t>附件4</w:t>
      </w:r>
    </w:p>
    <w:tbl>
      <w:tblPr>
        <w:tblStyle w:val="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1"/>
        <w:gridCol w:w="1201"/>
        <w:gridCol w:w="1668"/>
        <w:gridCol w:w="1188"/>
        <w:gridCol w:w="1188"/>
        <w:gridCol w:w="2035"/>
        <w:gridCol w:w="1447"/>
        <w:gridCol w:w="1620"/>
        <w:gridCol w:w="1660"/>
        <w:gridCol w:w="1454"/>
        <w:gridCol w:w="1265"/>
      </w:tblGrid>
      <w:tr w14:paraId="7606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532" w:type="dxa"/>
            <w:gridSpan w:val="11"/>
            <w:tcBorders>
              <w:top w:val="nil"/>
              <w:left w:val="nil"/>
              <w:bottom w:val="nil"/>
              <w:right w:val="nil"/>
            </w:tcBorders>
            <w:noWrap/>
            <w:vAlign w:val="center"/>
          </w:tcPr>
          <w:p w14:paraId="1593BA0C">
            <w:pPr>
              <w:keepNext w:val="0"/>
              <w:keepLines w:val="0"/>
              <w:widowControl/>
              <w:suppressLineNumbers w:val="0"/>
              <w:jc w:val="center"/>
              <w:textAlignment w:val="center"/>
              <w:rPr>
                <w:rFonts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前沿材料产业重点研发项目清单表</w:t>
            </w:r>
          </w:p>
        </w:tc>
      </w:tr>
      <w:tr w14:paraId="64F0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nil"/>
              <w:left w:val="nil"/>
              <w:bottom w:val="nil"/>
              <w:right w:val="nil"/>
            </w:tcBorders>
            <w:noWrap/>
            <w:vAlign w:val="center"/>
          </w:tcPr>
          <w:p w14:paraId="1A7B8192">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7C9946AE">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7030050C">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606943FA">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D0E9817">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5449F14F">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E76C6ED">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D87FCE7">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37473E33">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096230A">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29E606E2">
            <w:pPr>
              <w:rPr>
                <w:rFonts w:hint="default" w:ascii="Times New Roman" w:hAnsi="Times New Roman" w:eastAsia="仿宋" w:cs="Times New Roman"/>
                <w:i w:val="0"/>
                <w:iCs w:val="0"/>
                <w:color w:val="000000"/>
                <w:sz w:val="24"/>
                <w:szCs w:val="24"/>
                <w:u w:val="none"/>
              </w:rPr>
            </w:pPr>
          </w:p>
        </w:tc>
      </w:tr>
      <w:tr w14:paraId="047D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06C89BDE">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CB181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单位名称</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73E97C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50F015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所属领域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086A75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类别</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2B3AB5E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项目内容</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63BC06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应用领域与市场前景</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40F891F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研发资金投入（万元）</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07663A3F">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依托科技计划</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C24F4D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联系人及</w:t>
            </w:r>
          </w:p>
          <w:p w14:paraId="73276386">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联系方式</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814CA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7F5F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5F665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0572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F3E3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DBA2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11F0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DEDE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B81B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6D7F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A78F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6D65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E233C">
            <w:pPr>
              <w:rPr>
                <w:rFonts w:hint="default" w:ascii="Times New Roman" w:hAnsi="Times New Roman" w:eastAsia="仿宋" w:cs="Times New Roman"/>
                <w:i w:val="0"/>
                <w:iCs w:val="0"/>
                <w:color w:val="000000"/>
                <w:sz w:val="24"/>
                <w:szCs w:val="24"/>
                <w:u w:val="none"/>
              </w:rPr>
            </w:pPr>
          </w:p>
        </w:tc>
      </w:tr>
      <w:tr w14:paraId="214F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DAD7F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DF23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0D2A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BFA5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23E6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A634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5650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78B1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5A88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FCCE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00B0B">
            <w:pPr>
              <w:rPr>
                <w:rFonts w:hint="default" w:ascii="Times New Roman" w:hAnsi="Times New Roman" w:eastAsia="仿宋" w:cs="Times New Roman"/>
                <w:i w:val="0"/>
                <w:iCs w:val="0"/>
                <w:color w:val="000000"/>
                <w:sz w:val="24"/>
                <w:szCs w:val="24"/>
                <w:u w:val="none"/>
              </w:rPr>
            </w:pPr>
          </w:p>
        </w:tc>
      </w:tr>
      <w:tr w14:paraId="028A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852F2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B72D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9346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8572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99EF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B06BA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6345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E6E0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2C8D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484D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5E24C">
            <w:pPr>
              <w:rPr>
                <w:rFonts w:hint="default" w:ascii="Times New Roman" w:hAnsi="Times New Roman" w:eastAsia="仿宋" w:cs="Times New Roman"/>
                <w:i w:val="0"/>
                <w:iCs w:val="0"/>
                <w:color w:val="000000"/>
                <w:sz w:val="24"/>
                <w:szCs w:val="24"/>
                <w:u w:val="none"/>
              </w:rPr>
            </w:pPr>
          </w:p>
        </w:tc>
      </w:tr>
      <w:tr w14:paraId="4357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28F0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7D8B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12A2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0AD5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14BE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851E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E655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15CA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5B26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7193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927EDD">
            <w:pPr>
              <w:rPr>
                <w:rFonts w:hint="default" w:ascii="Times New Roman" w:hAnsi="Times New Roman" w:eastAsia="仿宋" w:cs="Times New Roman"/>
                <w:i w:val="0"/>
                <w:iCs w:val="0"/>
                <w:color w:val="000000"/>
                <w:sz w:val="24"/>
                <w:szCs w:val="24"/>
                <w:u w:val="none"/>
              </w:rPr>
            </w:pPr>
          </w:p>
        </w:tc>
      </w:tr>
      <w:tr w14:paraId="43FB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44C18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69E2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919E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9135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F450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B574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C20C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480F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492A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1FB3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97488">
            <w:pPr>
              <w:rPr>
                <w:rFonts w:hint="default" w:ascii="Times New Roman" w:hAnsi="Times New Roman" w:eastAsia="仿宋" w:cs="Times New Roman"/>
                <w:i w:val="0"/>
                <w:iCs w:val="0"/>
                <w:color w:val="000000"/>
                <w:sz w:val="24"/>
                <w:szCs w:val="24"/>
                <w:u w:val="none"/>
              </w:rPr>
            </w:pPr>
          </w:p>
        </w:tc>
      </w:tr>
      <w:tr w14:paraId="44A3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18355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1D3B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63A0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0FDD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8044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997E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259C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B886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A092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1CE1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2FCC1">
            <w:pPr>
              <w:rPr>
                <w:rFonts w:hint="default" w:ascii="Times New Roman" w:hAnsi="Times New Roman" w:eastAsia="仿宋" w:cs="Times New Roman"/>
                <w:i w:val="0"/>
                <w:iCs w:val="0"/>
                <w:color w:val="000000"/>
                <w:sz w:val="24"/>
                <w:szCs w:val="24"/>
                <w:u w:val="none"/>
              </w:rPr>
            </w:pPr>
          </w:p>
        </w:tc>
      </w:tr>
      <w:tr w14:paraId="5E8C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4532" w:type="dxa"/>
            <w:gridSpan w:val="11"/>
            <w:tcBorders>
              <w:top w:val="nil"/>
              <w:left w:val="nil"/>
              <w:bottom w:val="nil"/>
              <w:right w:val="nil"/>
            </w:tcBorders>
            <w:noWrap w:val="0"/>
            <w:vAlign w:val="center"/>
          </w:tcPr>
          <w:p w14:paraId="137EC479">
            <w:pPr>
              <w:keepNext w:val="0"/>
              <w:keepLines w:val="0"/>
              <w:widowControl/>
              <w:suppressLineNumbers w:val="0"/>
              <w:ind w:left="720" w:hanging="720" w:hangingChars="30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备注：1、所属领域及类别请按照附件1《前沿材料产业重点方向》中领域及类别填写。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2、依托科技计划请按项目入选的市级及以上重大科技计划填写，未入选可不填。</w:t>
            </w:r>
          </w:p>
        </w:tc>
      </w:tr>
    </w:tbl>
    <w:p w14:paraId="0090E43F">
      <w:pPr>
        <w:spacing w:line="600" w:lineRule="exact"/>
        <w:ind w:firstLine="0" w:firstLineChars="0"/>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color w:val="000000"/>
          <w:kern w:val="0"/>
          <w:sz w:val="32"/>
          <w:szCs w:val="32"/>
          <w:lang w:bidi="ar"/>
        </w:rPr>
        <w:br w:type="page"/>
      </w:r>
      <w:r>
        <w:rPr>
          <w:rFonts w:hint="default" w:ascii="Times New Roman" w:hAnsi="Times New Roman" w:eastAsia="黑体" w:cs="Times New Roman"/>
          <w:i w:val="0"/>
          <w:iCs w:val="0"/>
          <w:color w:val="000000"/>
          <w:kern w:val="0"/>
          <w:sz w:val="32"/>
          <w:szCs w:val="32"/>
          <w:u w:val="none"/>
          <w:lang w:val="en-US" w:eastAsia="zh-CN" w:bidi="ar"/>
        </w:rPr>
        <w:t>附件5</w:t>
      </w:r>
    </w:p>
    <w:tbl>
      <w:tblPr>
        <w:tblStyle w:val="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1"/>
        <w:gridCol w:w="1200"/>
        <w:gridCol w:w="1667"/>
        <w:gridCol w:w="1187"/>
        <w:gridCol w:w="1187"/>
        <w:gridCol w:w="2033"/>
        <w:gridCol w:w="1524"/>
        <w:gridCol w:w="1477"/>
        <w:gridCol w:w="1736"/>
        <w:gridCol w:w="1452"/>
        <w:gridCol w:w="1263"/>
      </w:tblGrid>
      <w:tr w14:paraId="412C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546" w:type="dxa"/>
            <w:gridSpan w:val="11"/>
            <w:tcBorders>
              <w:top w:val="nil"/>
              <w:left w:val="nil"/>
              <w:bottom w:val="nil"/>
              <w:right w:val="nil"/>
            </w:tcBorders>
            <w:noWrap/>
            <w:vAlign w:val="center"/>
          </w:tcPr>
          <w:p w14:paraId="45772FA3">
            <w:pPr>
              <w:keepNext w:val="0"/>
              <w:keepLines w:val="0"/>
              <w:widowControl/>
              <w:suppressLineNumbers w:val="0"/>
              <w:jc w:val="center"/>
              <w:textAlignment w:val="center"/>
              <w:rPr>
                <w:rFonts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前沿材料产业重点科技成果清单表</w:t>
            </w:r>
          </w:p>
        </w:tc>
      </w:tr>
      <w:tr w14:paraId="4A54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jc w:val="center"/>
        </w:trPr>
        <w:tc>
          <w:tcPr>
            <w:tcW w:w="0" w:type="auto"/>
            <w:tcBorders>
              <w:top w:val="nil"/>
              <w:left w:val="nil"/>
              <w:bottom w:val="nil"/>
              <w:right w:val="nil"/>
            </w:tcBorders>
            <w:noWrap/>
            <w:vAlign w:val="center"/>
          </w:tcPr>
          <w:p w14:paraId="43C88869">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3EF45875">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63F28646">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43A5F44">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1A04F1C2">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AADD2DB">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617CC1FC">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7E630EE4">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B47C552">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5274940A">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24BF289">
            <w:pPr>
              <w:rPr>
                <w:rFonts w:hint="default" w:ascii="Times New Roman" w:hAnsi="Times New Roman" w:eastAsia="仿宋" w:cs="Times New Roman"/>
                <w:i w:val="0"/>
                <w:iCs w:val="0"/>
                <w:color w:val="000000"/>
                <w:sz w:val="24"/>
                <w:szCs w:val="24"/>
                <w:u w:val="none"/>
              </w:rPr>
            </w:pPr>
          </w:p>
        </w:tc>
      </w:tr>
      <w:tr w14:paraId="60FD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5688DD40">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CC8C6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单位名称</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0E2416E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成果名称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259BFE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所属领域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507052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所属类别</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7B07380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获奖情况</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14:paraId="401ED08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应用领域与市场前景</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0652AB4F">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所处阶段</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21BA40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依托科技计划</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07C009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联系人及联系方式</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946C3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1DE8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82322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0629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76AF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7F88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0715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F9B1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CD6E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A2EE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A332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2723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865A7">
            <w:pPr>
              <w:rPr>
                <w:rFonts w:hint="default" w:ascii="Times New Roman" w:hAnsi="Times New Roman" w:eastAsia="仿宋" w:cs="Times New Roman"/>
                <w:i w:val="0"/>
                <w:iCs w:val="0"/>
                <w:color w:val="000000"/>
                <w:sz w:val="24"/>
                <w:szCs w:val="24"/>
                <w:u w:val="none"/>
              </w:rPr>
            </w:pPr>
          </w:p>
        </w:tc>
      </w:tr>
      <w:tr w14:paraId="298E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D44B8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436D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027A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9451F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86E0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2EBE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B5DF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7E29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F833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1C37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DBC7C">
            <w:pPr>
              <w:rPr>
                <w:rFonts w:hint="default" w:ascii="Times New Roman" w:hAnsi="Times New Roman" w:eastAsia="仿宋" w:cs="Times New Roman"/>
                <w:i w:val="0"/>
                <w:iCs w:val="0"/>
                <w:color w:val="000000"/>
                <w:sz w:val="24"/>
                <w:szCs w:val="24"/>
                <w:u w:val="none"/>
              </w:rPr>
            </w:pPr>
          </w:p>
        </w:tc>
      </w:tr>
      <w:tr w14:paraId="2081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A6996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ED56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D7CB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6542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07C1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0610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55AF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97ED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CF2E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39A8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2015A">
            <w:pPr>
              <w:rPr>
                <w:rFonts w:hint="default" w:ascii="Times New Roman" w:hAnsi="Times New Roman" w:eastAsia="仿宋" w:cs="Times New Roman"/>
                <w:i w:val="0"/>
                <w:iCs w:val="0"/>
                <w:color w:val="000000"/>
                <w:sz w:val="24"/>
                <w:szCs w:val="24"/>
                <w:u w:val="none"/>
              </w:rPr>
            </w:pPr>
          </w:p>
        </w:tc>
      </w:tr>
      <w:tr w14:paraId="60A0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0B02B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A8BF7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5F7B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C678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349C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8C0E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4C32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4920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4F29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3C10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BD230">
            <w:pPr>
              <w:rPr>
                <w:rFonts w:hint="default" w:ascii="Times New Roman" w:hAnsi="Times New Roman" w:eastAsia="仿宋" w:cs="Times New Roman"/>
                <w:i w:val="0"/>
                <w:iCs w:val="0"/>
                <w:color w:val="000000"/>
                <w:sz w:val="24"/>
                <w:szCs w:val="24"/>
                <w:u w:val="none"/>
              </w:rPr>
            </w:pPr>
          </w:p>
        </w:tc>
      </w:tr>
      <w:tr w14:paraId="7846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5C863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22C3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1DAB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501D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8C6F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8B31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4C78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D7F7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7E08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3ACB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FD4FA">
            <w:pPr>
              <w:rPr>
                <w:rFonts w:hint="default" w:ascii="Times New Roman" w:hAnsi="Times New Roman" w:eastAsia="仿宋" w:cs="Times New Roman"/>
                <w:i w:val="0"/>
                <w:iCs w:val="0"/>
                <w:color w:val="000000"/>
                <w:sz w:val="24"/>
                <w:szCs w:val="24"/>
                <w:u w:val="none"/>
              </w:rPr>
            </w:pPr>
          </w:p>
        </w:tc>
      </w:tr>
      <w:tr w14:paraId="41D8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E5033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8401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DAF8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CE47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7ADE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D1F4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892C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8650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A0EC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9C2F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DB96B">
            <w:pPr>
              <w:rPr>
                <w:rFonts w:hint="default" w:ascii="Times New Roman" w:hAnsi="Times New Roman" w:eastAsia="仿宋" w:cs="Times New Roman"/>
                <w:i w:val="0"/>
                <w:iCs w:val="0"/>
                <w:color w:val="000000"/>
                <w:sz w:val="24"/>
                <w:szCs w:val="24"/>
                <w:u w:val="none"/>
              </w:rPr>
            </w:pPr>
          </w:p>
        </w:tc>
      </w:tr>
      <w:tr w14:paraId="1916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4546" w:type="dxa"/>
            <w:gridSpan w:val="11"/>
            <w:tcBorders>
              <w:top w:val="nil"/>
              <w:left w:val="nil"/>
              <w:bottom w:val="nil"/>
              <w:right w:val="nil"/>
            </w:tcBorders>
            <w:noWrap w:val="0"/>
            <w:vAlign w:val="center"/>
          </w:tcPr>
          <w:p w14:paraId="7D09F95F">
            <w:pPr>
              <w:keepNext w:val="0"/>
              <w:keepLines w:val="0"/>
              <w:widowControl/>
              <w:suppressLineNumbers w:val="0"/>
              <w:ind w:left="720" w:hanging="720" w:hangingChars="30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备注：1、所属领域及类别请按照附件1《前沿材料产业重点方向》中领域及类别填写。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2、获奖情况请按成果所获的市级及以上科技进步奖项填写，未获奖可不填。</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3、依托科技计划请按项目入选的市级及以上重大科技计划填写，未入选可不填。</w:t>
            </w:r>
          </w:p>
        </w:tc>
      </w:tr>
    </w:tbl>
    <w:p w14:paraId="1CE82B80">
      <w:pPr>
        <w:spacing w:line="600" w:lineRule="exact"/>
        <w:ind w:firstLine="0" w:firstLineChars="0"/>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color w:val="000000"/>
          <w:kern w:val="0"/>
          <w:sz w:val="32"/>
          <w:szCs w:val="32"/>
          <w:lang w:bidi="ar"/>
        </w:rPr>
        <w:br w:type="page"/>
      </w:r>
      <w:r>
        <w:rPr>
          <w:rFonts w:hint="default" w:ascii="Times New Roman" w:hAnsi="Times New Roman" w:eastAsia="黑体" w:cs="Times New Roman"/>
          <w:i w:val="0"/>
          <w:iCs w:val="0"/>
          <w:color w:val="000000"/>
          <w:kern w:val="0"/>
          <w:sz w:val="32"/>
          <w:szCs w:val="32"/>
          <w:u w:val="none"/>
          <w:lang w:val="en-US" w:eastAsia="zh-CN" w:bidi="ar"/>
        </w:rPr>
        <w:t>附件6</w:t>
      </w:r>
    </w:p>
    <w:tbl>
      <w:tblPr>
        <w:tblStyle w:val="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1313"/>
        <w:gridCol w:w="1824"/>
        <w:gridCol w:w="1299"/>
        <w:gridCol w:w="1299"/>
        <w:gridCol w:w="2225"/>
        <w:gridCol w:w="1909"/>
        <w:gridCol w:w="1831"/>
        <w:gridCol w:w="1589"/>
        <w:gridCol w:w="1382"/>
      </w:tblGrid>
      <w:tr w14:paraId="7AA9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292" w:type="dxa"/>
            <w:gridSpan w:val="10"/>
            <w:tcBorders>
              <w:top w:val="nil"/>
              <w:left w:val="nil"/>
              <w:bottom w:val="nil"/>
              <w:right w:val="nil"/>
            </w:tcBorders>
            <w:noWrap/>
            <w:vAlign w:val="center"/>
          </w:tcPr>
          <w:p w14:paraId="12852F0F">
            <w:pPr>
              <w:keepNext w:val="0"/>
              <w:keepLines w:val="0"/>
              <w:widowControl/>
              <w:suppressLineNumbers w:val="0"/>
              <w:jc w:val="center"/>
              <w:textAlignment w:val="center"/>
              <w:rPr>
                <w:rFonts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前沿材料产业重点创新平台清单表</w:t>
            </w:r>
          </w:p>
        </w:tc>
      </w:tr>
      <w:tr w14:paraId="34AD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nil"/>
              <w:left w:val="nil"/>
              <w:bottom w:val="nil"/>
              <w:right w:val="nil"/>
            </w:tcBorders>
            <w:noWrap/>
            <w:vAlign w:val="center"/>
          </w:tcPr>
          <w:p w14:paraId="0B1AC31D">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7074C258">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6EB4356">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5703C14">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32F53ABE">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15279835">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25C60E27">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16BAA5D8">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8D016A2">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EFBF7AD">
            <w:pPr>
              <w:rPr>
                <w:rFonts w:hint="default" w:ascii="Times New Roman" w:hAnsi="Times New Roman" w:eastAsia="仿宋" w:cs="Times New Roman"/>
                <w:i w:val="0"/>
                <w:iCs w:val="0"/>
                <w:color w:val="000000"/>
                <w:sz w:val="24"/>
                <w:szCs w:val="24"/>
                <w:u w:val="none"/>
              </w:rPr>
            </w:pPr>
          </w:p>
        </w:tc>
      </w:tr>
      <w:tr w14:paraId="3646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0A6D2366">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4D455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单位名称</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A097C16">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平台名称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E88467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所属领域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C94FD4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所属类别</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571563B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平台类别</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5C3B8C6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平台主管部门</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8CCF22F">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平台研究重点</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B61620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联系人及联系方式</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D1101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3732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900CD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F233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B038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9D23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6C1E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B1F4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9DA2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CBF1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7F58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7756D">
            <w:pPr>
              <w:rPr>
                <w:rFonts w:hint="default" w:ascii="Times New Roman" w:hAnsi="Times New Roman" w:eastAsia="仿宋" w:cs="Times New Roman"/>
                <w:i w:val="0"/>
                <w:iCs w:val="0"/>
                <w:color w:val="000000"/>
                <w:sz w:val="24"/>
                <w:szCs w:val="24"/>
                <w:u w:val="none"/>
              </w:rPr>
            </w:pPr>
          </w:p>
        </w:tc>
      </w:tr>
      <w:tr w14:paraId="360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1025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D414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BA61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3040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258E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411A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4880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06BF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7ECA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CA90A">
            <w:pPr>
              <w:rPr>
                <w:rFonts w:hint="default" w:ascii="Times New Roman" w:hAnsi="Times New Roman" w:eastAsia="仿宋" w:cs="Times New Roman"/>
                <w:i w:val="0"/>
                <w:iCs w:val="0"/>
                <w:color w:val="000000"/>
                <w:sz w:val="24"/>
                <w:szCs w:val="24"/>
                <w:u w:val="none"/>
              </w:rPr>
            </w:pPr>
          </w:p>
        </w:tc>
      </w:tr>
      <w:tr w14:paraId="3128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37FC3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0659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55EF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E847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E0E3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BB37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7BE5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31C6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8B52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05C91">
            <w:pPr>
              <w:rPr>
                <w:rFonts w:hint="default" w:ascii="Times New Roman" w:hAnsi="Times New Roman" w:eastAsia="仿宋" w:cs="Times New Roman"/>
                <w:i w:val="0"/>
                <w:iCs w:val="0"/>
                <w:color w:val="000000"/>
                <w:sz w:val="24"/>
                <w:szCs w:val="24"/>
                <w:u w:val="none"/>
              </w:rPr>
            </w:pPr>
          </w:p>
        </w:tc>
      </w:tr>
      <w:tr w14:paraId="76AB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F1BE4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5CB6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EA87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2DFD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EA1E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F44C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A2B1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B65E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FF35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E99A0">
            <w:pPr>
              <w:rPr>
                <w:rFonts w:hint="default" w:ascii="Times New Roman" w:hAnsi="Times New Roman" w:eastAsia="仿宋" w:cs="Times New Roman"/>
                <w:i w:val="0"/>
                <w:iCs w:val="0"/>
                <w:color w:val="000000"/>
                <w:sz w:val="24"/>
                <w:szCs w:val="24"/>
                <w:u w:val="none"/>
              </w:rPr>
            </w:pPr>
          </w:p>
        </w:tc>
      </w:tr>
      <w:tr w14:paraId="75AE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7C7D5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7307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C550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FB40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9298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85F6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EBF0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1866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ACF6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704AF">
            <w:pPr>
              <w:rPr>
                <w:rFonts w:hint="default" w:ascii="Times New Roman" w:hAnsi="Times New Roman" w:eastAsia="仿宋" w:cs="Times New Roman"/>
                <w:i w:val="0"/>
                <w:iCs w:val="0"/>
                <w:color w:val="000000"/>
                <w:sz w:val="24"/>
                <w:szCs w:val="24"/>
                <w:u w:val="none"/>
              </w:rPr>
            </w:pPr>
          </w:p>
        </w:tc>
      </w:tr>
      <w:tr w14:paraId="25A1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C5FE9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1DBD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2527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187D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DBF3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AB2C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1957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5086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3F992">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E29FC">
            <w:pPr>
              <w:rPr>
                <w:rFonts w:hint="default" w:ascii="Times New Roman" w:hAnsi="Times New Roman" w:eastAsia="仿宋" w:cs="Times New Roman"/>
                <w:i w:val="0"/>
                <w:iCs w:val="0"/>
                <w:color w:val="000000"/>
                <w:sz w:val="24"/>
                <w:szCs w:val="24"/>
                <w:u w:val="none"/>
              </w:rPr>
            </w:pPr>
          </w:p>
        </w:tc>
      </w:tr>
      <w:tr w14:paraId="32F4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13292" w:type="dxa"/>
            <w:gridSpan w:val="10"/>
            <w:tcBorders>
              <w:top w:val="nil"/>
              <w:left w:val="nil"/>
              <w:bottom w:val="nil"/>
              <w:right w:val="nil"/>
            </w:tcBorders>
            <w:noWrap w:val="0"/>
            <w:vAlign w:val="center"/>
          </w:tcPr>
          <w:p w14:paraId="675C310E">
            <w:pPr>
              <w:keepNext w:val="0"/>
              <w:keepLines w:val="0"/>
              <w:widowControl/>
              <w:suppressLineNumbers w:val="0"/>
              <w:ind w:left="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备注：1、有多个市级及以上创新平台的请逐项填写。</w:t>
            </w:r>
          </w:p>
          <w:p w14:paraId="6F1B2573">
            <w:pPr>
              <w:keepNext w:val="0"/>
              <w:keepLines w:val="0"/>
              <w:widowControl/>
              <w:suppressLineNumbers w:val="0"/>
              <w:ind w:left="0" w:firstLine="720" w:firstLineChars="30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2、所属领域及类别请按照附件1《前沿材料产业重点方向》中领域及类别填写。</w:t>
            </w:r>
          </w:p>
          <w:p w14:paraId="5767687C">
            <w:pPr>
              <w:keepNext w:val="0"/>
              <w:keepLines w:val="0"/>
              <w:widowControl/>
              <w:suppressLineNumbers w:val="0"/>
              <w:ind w:left="0" w:firstLine="720" w:firstLineChars="300"/>
              <w:jc w:val="both"/>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3、平台名称和平台类别请按市级及以上主管部门公示的重点实验室、工程研究中心、工程技术研究中心、制造业创新中心、产业创新中心、技术创新中心、企业技术中心、概念验证中心、中试平台等填写。</w:t>
            </w:r>
          </w:p>
        </w:tc>
      </w:tr>
    </w:tbl>
    <w:p w14:paraId="6E27A561">
      <w:pPr>
        <w:spacing w:line="600" w:lineRule="exact"/>
        <w:ind w:firstLine="0" w:firstLineChars="0"/>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color w:val="000000"/>
          <w:kern w:val="0"/>
          <w:sz w:val="32"/>
          <w:szCs w:val="32"/>
          <w:lang w:bidi="ar"/>
        </w:rPr>
        <w:br w:type="page"/>
      </w:r>
      <w:r>
        <w:rPr>
          <w:rFonts w:hint="default" w:ascii="Times New Roman" w:hAnsi="Times New Roman" w:eastAsia="黑体" w:cs="Times New Roman"/>
          <w:i w:val="0"/>
          <w:iCs w:val="0"/>
          <w:color w:val="000000"/>
          <w:kern w:val="0"/>
          <w:sz w:val="32"/>
          <w:szCs w:val="32"/>
          <w:u w:val="none"/>
          <w:lang w:val="en-US" w:eastAsia="zh-CN" w:bidi="ar"/>
        </w:rPr>
        <w:t>附件7</w:t>
      </w:r>
    </w:p>
    <w:tbl>
      <w:tblPr>
        <w:tblStyle w:val="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0"/>
        <w:gridCol w:w="1280"/>
        <w:gridCol w:w="1778"/>
        <w:gridCol w:w="1266"/>
        <w:gridCol w:w="1266"/>
        <w:gridCol w:w="2169"/>
        <w:gridCol w:w="2169"/>
        <w:gridCol w:w="1861"/>
        <w:gridCol w:w="1550"/>
        <w:gridCol w:w="1348"/>
      </w:tblGrid>
      <w:tr w14:paraId="5702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634" w:type="dxa"/>
            <w:gridSpan w:val="10"/>
            <w:tcBorders>
              <w:top w:val="nil"/>
              <w:left w:val="nil"/>
              <w:bottom w:val="nil"/>
              <w:right w:val="nil"/>
            </w:tcBorders>
            <w:noWrap/>
            <w:vAlign w:val="center"/>
          </w:tcPr>
          <w:p w14:paraId="12FAADEF">
            <w:pPr>
              <w:keepNext w:val="0"/>
              <w:keepLines w:val="0"/>
              <w:widowControl/>
              <w:suppressLineNumbers w:val="0"/>
              <w:jc w:val="center"/>
              <w:textAlignment w:val="center"/>
              <w:rPr>
                <w:rFonts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前沿材料产业重点科技人才清单表</w:t>
            </w:r>
          </w:p>
        </w:tc>
      </w:tr>
      <w:tr w14:paraId="0973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nil"/>
              <w:left w:val="nil"/>
              <w:bottom w:val="nil"/>
              <w:right w:val="nil"/>
            </w:tcBorders>
            <w:noWrap/>
            <w:vAlign w:val="center"/>
          </w:tcPr>
          <w:p w14:paraId="3C51F116">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9694046">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22DEA5BA">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54D495CB">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4D610A41">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B394593">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2E1647A5">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5D879D5C">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514ADADD">
            <w:pPr>
              <w:rPr>
                <w:rFonts w:hint="default" w:ascii="Times New Roman" w:hAnsi="Times New Roman" w:eastAsia="仿宋" w:cs="Times New Roman"/>
                <w:i w:val="0"/>
                <w:iCs w:val="0"/>
                <w:color w:val="000000"/>
                <w:sz w:val="24"/>
                <w:szCs w:val="24"/>
                <w:u w:val="none"/>
              </w:rPr>
            </w:pPr>
          </w:p>
        </w:tc>
        <w:tc>
          <w:tcPr>
            <w:tcW w:w="0" w:type="auto"/>
            <w:tcBorders>
              <w:top w:val="nil"/>
              <w:left w:val="nil"/>
              <w:bottom w:val="nil"/>
              <w:right w:val="nil"/>
            </w:tcBorders>
            <w:noWrap/>
            <w:vAlign w:val="center"/>
          </w:tcPr>
          <w:p w14:paraId="0F9D8B15">
            <w:pPr>
              <w:rPr>
                <w:rFonts w:hint="default" w:ascii="Times New Roman" w:hAnsi="Times New Roman" w:eastAsia="仿宋" w:cs="Times New Roman"/>
                <w:i w:val="0"/>
                <w:iCs w:val="0"/>
                <w:color w:val="000000"/>
                <w:sz w:val="24"/>
                <w:szCs w:val="24"/>
                <w:u w:val="none"/>
              </w:rPr>
            </w:pPr>
          </w:p>
        </w:tc>
      </w:tr>
      <w:tr w14:paraId="0F98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05294DB">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5AEFF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姓名</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A15B21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所在单位</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B008D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所属领域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B1ACE2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所属类别</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6B202D3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主要研究方向</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7CBC9BF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代表性科技成果</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D0CECA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入选人才计划</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32802E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联系人及联系方式</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B59C12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7592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90648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F917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91EE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6D38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1655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CCDB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A3F0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187F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997B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9C0EC">
            <w:pPr>
              <w:rPr>
                <w:rFonts w:hint="default" w:ascii="Times New Roman" w:hAnsi="Times New Roman" w:eastAsia="仿宋" w:cs="Times New Roman"/>
                <w:i w:val="0"/>
                <w:iCs w:val="0"/>
                <w:color w:val="000000"/>
                <w:sz w:val="24"/>
                <w:szCs w:val="24"/>
                <w:u w:val="none"/>
              </w:rPr>
            </w:pPr>
          </w:p>
        </w:tc>
      </w:tr>
      <w:tr w14:paraId="471F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EE50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4C60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F173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A468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28C0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E5BC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C0EC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E6B3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AE7C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821A1">
            <w:pPr>
              <w:rPr>
                <w:rFonts w:hint="default" w:ascii="Times New Roman" w:hAnsi="Times New Roman" w:eastAsia="仿宋" w:cs="Times New Roman"/>
                <w:i w:val="0"/>
                <w:iCs w:val="0"/>
                <w:color w:val="000000"/>
                <w:sz w:val="24"/>
                <w:szCs w:val="24"/>
                <w:u w:val="none"/>
              </w:rPr>
            </w:pPr>
          </w:p>
        </w:tc>
      </w:tr>
      <w:tr w14:paraId="158A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6F051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CAB0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85A79">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7210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6EC3C">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DB55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663A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6097F">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963A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EC3EB">
            <w:pPr>
              <w:rPr>
                <w:rFonts w:hint="default" w:ascii="Times New Roman" w:hAnsi="Times New Roman" w:eastAsia="仿宋" w:cs="Times New Roman"/>
                <w:i w:val="0"/>
                <w:iCs w:val="0"/>
                <w:color w:val="000000"/>
                <w:sz w:val="24"/>
                <w:szCs w:val="24"/>
                <w:u w:val="none"/>
              </w:rPr>
            </w:pPr>
          </w:p>
        </w:tc>
      </w:tr>
      <w:tr w14:paraId="3732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651CB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09D4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F1D4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3E7E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0AF8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738A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B0DA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F1E9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DC9C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18A2A">
            <w:pPr>
              <w:rPr>
                <w:rFonts w:hint="default" w:ascii="Times New Roman" w:hAnsi="Times New Roman" w:eastAsia="仿宋" w:cs="Times New Roman"/>
                <w:i w:val="0"/>
                <w:iCs w:val="0"/>
                <w:color w:val="000000"/>
                <w:sz w:val="24"/>
                <w:szCs w:val="24"/>
                <w:u w:val="none"/>
              </w:rPr>
            </w:pPr>
          </w:p>
        </w:tc>
      </w:tr>
      <w:tr w14:paraId="2F26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974F73">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8BC3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2748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1AA5D">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9E58B">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4F8A8">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59D7E">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82207">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5770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5492F">
            <w:pPr>
              <w:rPr>
                <w:rFonts w:hint="default" w:ascii="Times New Roman" w:hAnsi="Times New Roman" w:eastAsia="仿宋" w:cs="Times New Roman"/>
                <w:i w:val="0"/>
                <w:iCs w:val="0"/>
                <w:color w:val="000000"/>
                <w:sz w:val="24"/>
                <w:szCs w:val="24"/>
                <w:u w:val="none"/>
              </w:rPr>
            </w:pPr>
          </w:p>
        </w:tc>
      </w:tr>
      <w:tr w14:paraId="6B8C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346A1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612C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5659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03C1A">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FC775">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44A56">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9C8A4">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8D9E0">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00DB1">
            <w:pP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45D8C">
            <w:pPr>
              <w:rPr>
                <w:rFonts w:hint="default" w:ascii="Times New Roman" w:hAnsi="Times New Roman" w:eastAsia="仿宋" w:cs="Times New Roman"/>
                <w:i w:val="0"/>
                <w:iCs w:val="0"/>
                <w:color w:val="000000"/>
                <w:sz w:val="24"/>
                <w:szCs w:val="24"/>
                <w:u w:val="none"/>
              </w:rPr>
            </w:pPr>
          </w:p>
        </w:tc>
      </w:tr>
      <w:tr w14:paraId="047D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3634" w:type="dxa"/>
            <w:gridSpan w:val="10"/>
            <w:tcBorders>
              <w:top w:val="nil"/>
              <w:left w:val="nil"/>
              <w:bottom w:val="nil"/>
              <w:right w:val="nil"/>
            </w:tcBorders>
            <w:noWrap w:val="0"/>
            <w:vAlign w:val="center"/>
          </w:tcPr>
          <w:p w14:paraId="2D1F98FF">
            <w:pPr>
              <w:keepNext w:val="0"/>
              <w:keepLines w:val="0"/>
              <w:widowControl/>
              <w:suppressLineNumbers w:val="0"/>
              <w:ind w:left="720" w:hanging="720" w:hangingChars="30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备注：1、所属领域及类别请按照附件1《前沿材料产业重点方向》中领域及类别填写。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2、代表性科技成果请填写前沿材料领域的获奖情况、重要论文、发明专利、主持或参与省级及以上重大项目等，列出2-3项。</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3、入选人才计划请按入选的市级及以上科技人才计划情况填写。</w:t>
            </w:r>
          </w:p>
        </w:tc>
      </w:tr>
    </w:tbl>
    <w:p w14:paraId="4BD3E08D">
      <w:pPr>
        <w:spacing w:line="600" w:lineRule="exact"/>
        <w:ind w:firstLine="0" w:firstLineChars="0"/>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color w:val="000000"/>
          <w:kern w:val="0"/>
          <w:sz w:val="32"/>
          <w:szCs w:val="32"/>
          <w:lang w:bidi="ar"/>
        </w:rPr>
        <w:br w:type="page"/>
      </w:r>
      <w:r>
        <w:rPr>
          <w:rFonts w:hint="default" w:ascii="Times New Roman" w:hAnsi="Times New Roman" w:eastAsia="黑体" w:cs="Times New Roman"/>
          <w:i w:val="0"/>
          <w:iCs w:val="0"/>
          <w:color w:val="000000"/>
          <w:kern w:val="0"/>
          <w:sz w:val="32"/>
          <w:szCs w:val="32"/>
          <w:u w:val="none"/>
          <w:lang w:val="en-US" w:eastAsia="zh-CN" w:bidi="ar"/>
        </w:rPr>
        <w:t>附件8</w:t>
      </w:r>
    </w:p>
    <w:tbl>
      <w:tblPr>
        <w:tblStyle w:val="3"/>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
        <w:gridCol w:w="1285"/>
        <w:gridCol w:w="953"/>
        <w:gridCol w:w="938"/>
        <w:gridCol w:w="925"/>
        <w:gridCol w:w="1239"/>
        <w:gridCol w:w="1240"/>
        <w:gridCol w:w="1573"/>
        <w:gridCol w:w="1316"/>
        <w:gridCol w:w="1395"/>
        <w:gridCol w:w="1770"/>
        <w:gridCol w:w="1346"/>
        <w:gridCol w:w="722"/>
      </w:tblGrid>
      <w:tr w14:paraId="6A09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5178" w:type="dxa"/>
            <w:gridSpan w:val="13"/>
            <w:tcBorders>
              <w:top w:val="nil"/>
              <w:left w:val="nil"/>
              <w:bottom w:val="nil"/>
              <w:right w:val="nil"/>
            </w:tcBorders>
            <w:noWrap/>
            <w:vAlign w:val="center"/>
          </w:tcPr>
          <w:p w14:paraId="76ACF257">
            <w:pPr>
              <w:keepNext w:val="0"/>
              <w:keepLines w:val="0"/>
              <w:widowControl/>
              <w:suppressLineNumbers w:val="0"/>
              <w:jc w:val="center"/>
              <w:textAlignment w:val="center"/>
              <w:rPr>
                <w:rFonts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前沿材料产业重点材料需求清单表</w:t>
            </w:r>
          </w:p>
        </w:tc>
      </w:tr>
      <w:tr w14:paraId="36AC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00" w:type="dxa"/>
            <w:tcBorders>
              <w:top w:val="nil"/>
              <w:left w:val="nil"/>
              <w:bottom w:val="nil"/>
              <w:right w:val="nil"/>
            </w:tcBorders>
            <w:noWrap/>
            <w:vAlign w:val="center"/>
          </w:tcPr>
          <w:p w14:paraId="3CAFEFF1">
            <w:pPr>
              <w:rPr>
                <w:rFonts w:hint="default" w:ascii="Times New Roman" w:hAnsi="Times New Roman" w:eastAsia="仿宋" w:cs="Times New Roman"/>
                <w:i w:val="0"/>
                <w:iCs w:val="0"/>
                <w:color w:val="000000"/>
                <w:sz w:val="24"/>
                <w:szCs w:val="24"/>
                <w:u w:val="none"/>
              </w:rPr>
            </w:pPr>
          </w:p>
        </w:tc>
        <w:tc>
          <w:tcPr>
            <w:tcW w:w="1274" w:type="dxa"/>
            <w:tcBorders>
              <w:top w:val="nil"/>
              <w:left w:val="nil"/>
              <w:bottom w:val="nil"/>
              <w:right w:val="nil"/>
            </w:tcBorders>
            <w:noWrap/>
            <w:vAlign w:val="center"/>
          </w:tcPr>
          <w:p w14:paraId="1F4C8119">
            <w:pPr>
              <w:rPr>
                <w:rFonts w:hint="default" w:ascii="Times New Roman" w:hAnsi="Times New Roman" w:eastAsia="仿宋" w:cs="Times New Roman"/>
                <w:i w:val="0"/>
                <w:iCs w:val="0"/>
                <w:color w:val="000000"/>
                <w:sz w:val="24"/>
                <w:szCs w:val="24"/>
                <w:u w:val="none"/>
              </w:rPr>
            </w:pPr>
          </w:p>
        </w:tc>
        <w:tc>
          <w:tcPr>
            <w:tcW w:w="945" w:type="dxa"/>
            <w:tcBorders>
              <w:top w:val="nil"/>
              <w:left w:val="nil"/>
              <w:bottom w:val="nil"/>
              <w:right w:val="nil"/>
            </w:tcBorders>
            <w:noWrap/>
            <w:vAlign w:val="center"/>
          </w:tcPr>
          <w:p w14:paraId="20A86349">
            <w:pPr>
              <w:rPr>
                <w:rFonts w:hint="default" w:ascii="Times New Roman" w:hAnsi="Times New Roman" w:eastAsia="仿宋" w:cs="Times New Roman"/>
                <w:i w:val="0"/>
                <w:iCs w:val="0"/>
                <w:color w:val="000000"/>
                <w:sz w:val="24"/>
                <w:szCs w:val="24"/>
                <w:u w:val="none"/>
              </w:rPr>
            </w:pPr>
          </w:p>
        </w:tc>
        <w:tc>
          <w:tcPr>
            <w:tcW w:w="930" w:type="dxa"/>
            <w:tcBorders>
              <w:top w:val="nil"/>
              <w:left w:val="nil"/>
              <w:bottom w:val="nil"/>
              <w:right w:val="nil"/>
            </w:tcBorders>
            <w:noWrap/>
            <w:vAlign w:val="center"/>
          </w:tcPr>
          <w:p w14:paraId="06752F6E">
            <w:pPr>
              <w:rPr>
                <w:rFonts w:hint="default" w:ascii="Times New Roman" w:hAnsi="Times New Roman" w:eastAsia="仿宋" w:cs="Times New Roman"/>
                <w:i w:val="0"/>
                <w:iCs w:val="0"/>
                <w:color w:val="000000"/>
                <w:sz w:val="24"/>
                <w:szCs w:val="24"/>
                <w:u w:val="none"/>
              </w:rPr>
            </w:pPr>
          </w:p>
        </w:tc>
        <w:tc>
          <w:tcPr>
            <w:tcW w:w="917" w:type="dxa"/>
            <w:tcBorders>
              <w:top w:val="nil"/>
              <w:left w:val="nil"/>
              <w:bottom w:val="nil"/>
              <w:right w:val="nil"/>
            </w:tcBorders>
            <w:noWrap/>
            <w:vAlign w:val="center"/>
          </w:tcPr>
          <w:p w14:paraId="5B3B408A">
            <w:pPr>
              <w:rPr>
                <w:rFonts w:hint="default" w:ascii="Times New Roman" w:hAnsi="Times New Roman" w:eastAsia="仿宋" w:cs="Times New Roman"/>
                <w:i w:val="0"/>
                <w:iCs w:val="0"/>
                <w:color w:val="000000"/>
                <w:sz w:val="24"/>
                <w:szCs w:val="24"/>
                <w:u w:val="none"/>
              </w:rPr>
            </w:pPr>
          </w:p>
        </w:tc>
        <w:tc>
          <w:tcPr>
            <w:tcW w:w="1229" w:type="dxa"/>
            <w:tcBorders>
              <w:top w:val="nil"/>
              <w:left w:val="nil"/>
              <w:bottom w:val="nil"/>
              <w:right w:val="nil"/>
            </w:tcBorders>
            <w:noWrap/>
            <w:vAlign w:val="center"/>
          </w:tcPr>
          <w:p w14:paraId="2D1B4EE7">
            <w:pPr>
              <w:rPr>
                <w:rFonts w:hint="default" w:ascii="Times New Roman" w:hAnsi="Times New Roman" w:eastAsia="仿宋" w:cs="Times New Roman"/>
                <w:i w:val="0"/>
                <w:iCs w:val="0"/>
                <w:color w:val="000000"/>
                <w:sz w:val="24"/>
                <w:szCs w:val="24"/>
                <w:u w:val="none"/>
              </w:rPr>
            </w:pPr>
          </w:p>
        </w:tc>
        <w:tc>
          <w:tcPr>
            <w:tcW w:w="1230" w:type="dxa"/>
            <w:tcBorders>
              <w:top w:val="nil"/>
              <w:left w:val="nil"/>
              <w:bottom w:val="nil"/>
              <w:right w:val="nil"/>
            </w:tcBorders>
            <w:noWrap/>
            <w:vAlign w:val="center"/>
          </w:tcPr>
          <w:p w14:paraId="786DA86B">
            <w:pPr>
              <w:rPr>
                <w:rFonts w:hint="default" w:ascii="Times New Roman" w:hAnsi="Times New Roman" w:eastAsia="仿宋" w:cs="Times New Roman"/>
                <w:i w:val="0"/>
                <w:iCs w:val="0"/>
                <w:color w:val="000000"/>
                <w:sz w:val="24"/>
                <w:szCs w:val="24"/>
                <w:u w:val="none"/>
              </w:rPr>
            </w:pPr>
          </w:p>
        </w:tc>
        <w:tc>
          <w:tcPr>
            <w:tcW w:w="1560" w:type="dxa"/>
            <w:tcBorders>
              <w:top w:val="nil"/>
              <w:left w:val="nil"/>
              <w:bottom w:val="nil"/>
              <w:right w:val="nil"/>
            </w:tcBorders>
            <w:noWrap/>
            <w:vAlign w:val="center"/>
          </w:tcPr>
          <w:p w14:paraId="6B57E32E">
            <w:pPr>
              <w:rPr>
                <w:rFonts w:hint="default" w:ascii="Times New Roman" w:hAnsi="Times New Roman" w:eastAsia="仿宋" w:cs="Times New Roman"/>
                <w:i w:val="0"/>
                <w:iCs w:val="0"/>
                <w:color w:val="000000"/>
                <w:sz w:val="24"/>
                <w:szCs w:val="24"/>
                <w:u w:val="none"/>
              </w:rPr>
            </w:pPr>
          </w:p>
        </w:tc>
        <w:tc>
          <w:tcPr>
            <w:tcW w:w="1305" w:type="dxa"/>
            <w:tcBorders>
              <w:top w:val="nil"/>
              <w:left w:val="nil"/>
              <w:bottom w:val="nil"/>
              <w:right w:val="nil"/>
            </w:tcBorders>
            <w:noWrap/>
            <w:vAlign w:val="center"/>
          </w:tcPr>
          <w:p w14:paraId="05F834D2">
            <w:pPr>
              <w:rPr>
                <w:rFonts w:hint="default" w:ascii="Times New Roman" w:hAnsi="Times New Roman" w:eastAsia="仿宋" w:cs="Times New Roman"/>
                <w:i w:val="0"/>
                <w:iCs w:val="0"/>
                <w:color w:val="000000"/>
                <w:sz w:val="24"/>
                <w:szCs w:val="24"/>
                <w:u w:val="none"/>
              </w:rPr>
            </w:pPr>
          </w:p>
        </w:tc>
        <w:tc>
          <w:tcPr>
            <w:tcW w:w="1383" w:type="dxa"/>
            <w:tcBorders>
              <w:top w:val="nil"/>
              <w:left w:val="nil"/>
              <w:bottom w:val="nil"/>
              <w:right w:val="nil"/>
            </w:tcBorders>
            <w:noWrap/>
            <w:vAlign w:val="center"/>
          </w:tcPr>
          <w:p w14:paraId="2FD9AC29">
            <w:pPr>
              <w:rPr>
                <w:rFonts w:hint="default" w:ascii="Times New Roman" w:hAnsi="Times New Roman" w:eastAsia="仿宋" w:cs="Times New Roman"/>
                <w:i w:val="0"/>
                <w:iCs w:val="0"/>
                <w:color w:val="000000"/>
                <w:sz w:val="24"/>
                <w:szCs w:val="24"/>
                <w:u w:val="none"/>
              </w:rPr>
            </w:pPr>
          </w:p>
        </w:tc>
        <w:tc>
          <w:tcPr>
            <w:tcW w:w="1755" w:type="dxa"/>
            <w:tcBorders>
              <w:top w:val="nil"/>
              <w:left w:val="nil"/>
              <w:bottom w:val="nil"/>
              <w:right w:val="nil"/>
            </w:tcBorders>
            <w:noWrap/>
            <w:vAlign w:val="center"/>
          </w:tcPr>
          <w:p w14:paraId="2A138BFC">
            <w:pPr>
              <w:rPr>
                <w:rFonts w:hint="default" w:ascii="Times New Roman" w:hAnsi="Times New Roman" w:eastAsia="仿宋" w:cs="Times New Roman"/>
                <w:i w:val="0"/>
                <w:iCs w:val="0"/>
                <w:color w:val="000000"/>
                <w:sz w:val="24"/>
                <w:szCs w:val="24"/>
                <w:u w:val="none"/>
              </w:rPr>
            </w:pPr>
          </w:p>
        </w:tc>
        <w:tc>
          <w:tcPr>
            <w:tcW w:w="1335" w:type="dxa"/>
            <w:tcBorders>
              <w:top w:val="nil"/>
              <w:left w:val="nil"/>
              <w:bottom w:val="nil"/>
              <w:right w:val="nil"/>
            </w:tcBorders>
            <w:noWrap/>
            <w:vAlign w:val="center"/>
          </w:tcPr>
          <w:p w14:paraId="0543509D">
            <w:pPr>
              <w:rPr>
                <w:rFonts w:hint="default" w:ascii="Times New Roman" w:hAnsi="Times New Roman" w:eastAsia="仿宋" w:cs="Times New Roman"/>
                <w:i w:val="0"/>
                <w:iCs w:val="0"/>
                <w:color w:val="000000"/>
                <w:sz w:val="24"/>
                <w:szCs w:val="24"/>
                <w:u w:val="none"/>
              </w:rPr>
            </w:pPr>
          </w:p>
        </w:tc>
        <w:tc>
          <w:tcPr>
            <w:tcW w:w="715" w:type="dxa"/>
            <w:tcBorders>
              <w:top w:val="nil"/>
              <w:left w:val="nil"/>
              <w:bottom w:val="nil"/>
              <w:right w:val="nil"/>
            </w:tcBorders>
            <w:noWrap/>
            <w:vAlign w:val="center"/>
          </w:tcPr>
          <w:p w14:paraId="16251B13">
            <w:pPr>
              <w:rPr>
                <w:rFonts w:hint="default" w:ascii="Times New Roman" w:hAnsi="Times New Roman" w:eastAsia="仿宋" w:cs="Times New Roman"/>
                <w:i w:val="0"/>
                <w:iCs w:val="0"/>
                <w:color w:val="000000"/>
                <w:sz w:val="24"/>
                <w:szCs w:val="24"/>
                <w:u w:val="none"/>
              </w:rPr>
            </w:pPr>
          </w:p>
        </w:tc>
      </w:tr>
      <w:tr w14:paraId="4125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AACC4D7">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BDAC78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材料名称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D08EB5B">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所属</w:t>
            </w:r>
          </w:p>
          <w:p w14:paraId="0CA0DF5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领域</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49F58A6">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所属</w:t>
            </w:r>
          </w:p>
          <w:p w14:paraId="1D91B4D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类别</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AA38B8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需求类型</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A1BF9F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关键性能指标要求</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403637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应用场景/用途</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4411C3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年采购规模（万元）</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1F80896">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材料供应情况</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4464062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正在合作供应商</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C28C7A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对省内企业的合作意向</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C49DFE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联系人及联系方式</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8FA841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53A0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3B41D2C">
            <w:pPr>
              <w:rPr>
                <w:rFonts w:hint="default" w:ascii="Times New Roman" w:hAnsi="Times New Roman" w:eastAsia="仿宋" w:cs="Times New Roman"/>
                <w:i w:val="0"/>
                <w:iCs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F30A108">
            <w:pPr>
              <w:rPr>
                <w:rFonts w:hint="default" w:ascii="Times New Roman" w:hAnsi="Times New Roman" w:eastAsia="仿宋"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F389E77">
            <w:pPr>
              <w:rPr>
                <w:rFonts w:hint="default" w:ascii="Times New Roman" w:hAnsi="Times New Roman" w:eastAsia="仿宋"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33B4C15">
            <w:pPr>
              <w:rPr>
                <w:rFonts w:hint="default" w:ascii="Times New Roman" w:hAnsi="Times New Roman" w:eastAsia="仿宋" w:cs="Times New Roman"/>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351A22DE">
            <w:pPr>
              <w:rPr>
                <w:rFonts w:hint="default" w:ascii="Times New Roman" w:hAnsi="Times New Roman" w:eastAsia="仿宋" w:cs="Times New Roman"/>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3001367A">
            <w:pPr>
              <w:rPr>
                <w:rFonts w:hint="default" w:ascii="Times New Roman" w:hAnsi="Times New Roman" w:eastAsia="仿宋"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E48CC0A">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C41AB3B">
            <w:pPr>
              <w:rPr>
                <w:rFonts w:hint="default" w:ascii="Times New Roman" w:hAnsi="Times New Roman" w:eastAsia="仿宋" w:cs="Times New Roman"/>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D842525">
            <w:pPr>
              <w:rPr>
                <w:rFonts w:hint="default" w:ascii="Times New Roman" w:hAnsi="Times New Roman" w:eastAsia="仿宋" w:cs="Times New Roman"/>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2B84601">
            <w:pPr>
              <w:rPr>
                <w:rFonts w:hint="default" w:ascii="Times New Roman" w:hAnsi="Times New Roman" w:eastAsia="仿宋" w:cs="Times New Roman"/>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C90B661">
            <w:pPr>
              <w:rPr>
                <w:rFonts w:hint="default" w:ascii="Times New Roman" w:hAnsi="Times New Roman" w:eastAsia="仿宋"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9AC261E">
            <w:pPr>
              <w:rPr>
                <w:rFonts w:hint="default" w:ascii="Times New Roman" w:hAnsi="Times New Roman" w:eastAsia="仿宋" w:cs="Times New Roman"/>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B392BDB">
            <w:pPr>
              <w:rPr>
                <w:rFonts w:hint="default" w:ascii="Times New Roman" w:hAnsi="Times New Roman" w:eastAsia="仿宋" w:cs="Times New Roman"/>
                <w:i w:val="0"/>
                <w:iCs w:val="0"/>
                <w:color w:val="000000"/>
                <w:sz w:val="24"/>
                <w:szCs w:val="24"/>
                <w:u w:val="none"/>
              </w:rPr>
            </w:pPr>
          </w:p>
        </w:tc>
      </w:tr>
      <w:tr w14:paraId="0E71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3014473">
            <w:pPr>
              <w:rPr>
                <w:rFonts w:hint="default" w:ascii="Times New Roman" w:hAnsi="Times New Roman" w:eastAsia="仿宋" w:cs="Times New Roman"/>
                <w:i w:val="0"/>
                <w:iCs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398BC88">
            <w:pPr>
              <w:rPr>
                <w:rFonts w:hint="default" w:ascii="Times New Roman" w:hAnsi="Times New Roman" w:eastAsia="仿宋"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E6AF617">
            <w:pPr>
              <w:rPr>
                <w:rFonts w:hint="default" w:ascii="Times New Roman" w:hAnsi="Times New Roman" w:eastAsia="仿宋"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D8E7E46">
            <w:pPr>
              <w:rPr>
                <w:rFonts w:hint="default" w:ascii="Times New Roman" w:hAnsi="Times New Roman" w:eastAsia="仿宋" w:cs="Times New Roman"/>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7F47208F">
            <w:pPr>
              <w:rPr>
                <w:rFonts w:hint="default" w:ascii="Times New Roman" w:hAnsi="Times New Roman" w:eastAsia="仿宋" w:cs="Times New Roman"/>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4FD59DA6">
            <w:pPr>
              <w:rPr>
                <w:rFonts w:hint="default" w:ascii="Times New Roman" w:hAnsi="Times New Roman" w:eastAsia="仿宋"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FA3F1BB">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8F7F7FA">
            <w:pPr>
              <w:rPr>
                <w:rFonts w:hint="default" w:ascii="Times New Roman" w:hAnsi="Times New Roman" w:eastAsia="仿宋" w:cs="Times New Roman"/>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2B2AA8A">
            <w:pPr>
              <w:rPr>
                <w:rFonts w:hint="default" w:ascii="Times New Roman" w:hAnsi="Times New Roman" w:eastAsia="仿宋" w:cs="Times New Roman"/>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21F8B3D">
            <w:pPr>
              <w:rPr>
                <w:rFonts w:hint="default" w:ascii="Times New Roman" w:hAnsi="Times New Roman" w:eastAsia="仿宋" w:cs="Times New Roman"/>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665504C">
            <w:pPr>
              <w:rPr>
                <w:rFonts w:hint="default" w:ascii="Times New Roman" w:hAnsi="Times New Roman" w:eastAsia="仿宋"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6C09E55">
            <w:pPr>
              <w:rPr>
                <w:rFonts w:hint="default" w:ascii="Times New Roman" w:hAnsi="Times New Roman" w:eastAsia="仿宋" w:cs="Times New Roman"/>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5FA989C5">
            <w:pPr>
              <w:rPr>
                <w:rFonts w:hint="default" w:ascii="Times New Roman" w:hAnsi="Times New Roman" w:eastAsia="仿宋" w:cs="Times New Roman"/>
                <w:i w:val="0"/>
                <w:iCs w:val="0"/>
                <w:color w:val="000000"/>
                <w:sz w:val="24"/>
                <w:szCs w:val="24"/>
                <w:u w:val="none"/>
              </w:rPr>
            </w:pPr>
          </w:p>
        </w:tc>
      </w:tr>
      <w:tr w14:paraId="28DC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14CC393C">
            <w:pPr>
              <w:rPr>
                <w:rFonts w:hint="default" w:ascii="Times New Roman" w:hAnsi="Times New Roman" w:eastAsia="仿宋" w:cs="Times New Roman"/>
                <w:i w:val="0"/>
                <w:iCs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6819E4D">
            <w:pPr>
              <w:rPr>
                <w:rFonts w:hint="default" w:ascii="Times New Roman" w:hAnsi="Times New Roman" w:eastAsia="仿宋"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49ED2A5">
            <w:pPr>
              <w:rPr>
                <w:rFonts w:hint="default" w:ascii="Times New Roman" w:hAnsi="Times New Roman" w:eastAsia="仿宋"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E22CFFF">
            <w:pPr>
              <w:rPr>
                <w:rFonts w:hint="default" w:ascii="Times New Roman" w:hAnsi="Times New Roman" w:eastAsia="仿宋" w:cs="Times New Roman"/>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6980AF87">
            <w:pPr>
              <w:rPr>
                <w:rFonts w:hint="default" w:ascii="Times New Roman" w:hAnsi="Times New Roman" w:eastAsia="仿宋" w:cs="Times New Roman"/>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3D203159">
            <w:pPr>
              <w:rPr>
                <w:rFonts w:hint="default" w:ascii="Times New Roman" w:hAnsi="Times New Roman" w:eastAsia="仿宋"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EDEB80C">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F5A4E21">
            <w:pPr>
              <w:rPr>
                <w:rFonts w:hint="default" w:ascii="Times New Roman" w:hAnsi="Times New Roman" w:eastAsia="仿宋" w:cs="Times New Roman"/>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F11506C">
            <w:pPr>
              <w:rPr>
                <w:rFonts w:hint="default" w:ascii="Times New Roman" w:hAnsi="Times New Roman" w:eastAsia="仿宋" w:cs="Times New Roman"/>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DCF1C30">
            <w:pPr>
              <w:rPr>
                <w:rFonts w:hint="default" w:ascii="Times New Roman" w:hAnsi="Times New Roman" w:eastAsia="仿宋" w:cs="Times New Roman"/>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2B18D19">
            <w:pPr>
              <w:rPr>
                <w:rFonts w:hint="default" w:ascii="Times New Roman" w:hAnsi="Times New Roman" w:eastAsia="仿宋"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6544BE5E">
            <w:pPr>
              <w:rPr>
                <w:rFonts w:hint="default" w:ascii="Times New Roman" w:hAnsi="Times New Roman" w:eastAsia="仿宋" w:cs="Times New Roman"/>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71CA2B4">
            <w:pPr>
              <w:rPr>
                <w:rFonts w:hint="default" w:ascii="Times New Roman" w:hAnsi="Times New Roman" w:eastAsia="仿宋" w:cs="Times New Roman"/>
                <w:i w:val="0"/>
                <w:iCs w:val="0"/>
                <w:color w:val="000000"/>
                <w:sz w:val="24"/>
                <w:szCs w:val="24"/>
                <w:u w:val="none"/>
              </w:rPr>
            </w:pPr>
          </w:p>
        </w:tc>
      </w:tr>
      <w:tr w14:paraId="42A6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3AB3387">
            <w:pPr>
              <w:rPr>
                <w:rFonts w:hint="default" w:ascii="Times New Roman" w:hAnsi="Times New Roman" w:eastAsia="仿宋" w:cs="Times New Roman"/>
                <w:i w:val="0"/>
                <w:iCs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A5E553F">
            <w:pPr>
              <w:rPr>
                <w:rFonts w:hint="default" w:ascii="Times New Roman" w:hAnsi="Times New Roman" w:eastAsia="仿宋"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9E19637">
            <w:pPr>
              <w:rPr>
                <w:rFonts w:hint="default" w:ascii="Times New Roman" w:hAnsi="Times New Roman" w:eastAsia="仿宋"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F36F038">
            <w:pPr>
              <w:rPr>
                <w:rFonts w:hint="default" w:ascii="Times New Roman" w:hAnsi="Times New Roman" w:eastAsia="仿宋" w:cs="Times New Roman"/>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327A2AFB">
            <w:pPr>
              <w:rPr>
                <w:rFonts w:hint="default" w:ascii="Times New Roman" w:hAnsi="Times New Roman" w:eastAsia="仿宋" w:cs="Times New Roman"/>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1863D7BE">
            <w:pPr>
              <w:rPr>
                <w:rFonts w:hint="default" w:ascii="Times New Roman" w:hAnsi="Times New Roman" w:eastAsia="仿宋"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1994AC3">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8BCFFAD">
            <w:pPr>
              <w:rPr>
                <w:rFonts w:hint="default" w:ascii="Times New Roman" w:hAnsi="Times New Roman" w:eastAsia="仿宋" w:cs="Times New Roman"/>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74DA7E5">
            <w:pPr>
              <w:rPr>
                <w:rFonts w:hint="default" w:ascii="Times New Roman" w:hAnsi="Times New Roman" w:eastAsia="仿宋" w:cs="Times New Roman"/>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45B5B2F">
            <w:pPr>
              <w:rPr>
                <w:rFonts w:hint="default" w:ascii="Times New Roman" w:hAnsi="Times New Roman" w:eastAsia="仿宋" w:cs="Times New Roman"/>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39B1A23">
            <w:pPr>
              <w:rPr>
                <w:rFonts w:hint="default" w:ascii="Times New Roman" w:hAnsi="Times New Roman" w:eastAsia="仿宋"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36276A6E">
            <w:pPr>
              <w:rPr>
                <w:rFonts w:hint="default" w:ascii="Times New Roman" w:hAnsi="Times New Roman" w:eastAsia="仿宋" w:cs="Times New Roman"/>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80A88D3">
            <w:pPr>
              <w:rPr>
                <w:rFonts w:hint="default" w:ascii="Times New Roman" w:hAnsi="Times New Roman" w:eastAsia="仿宋" w:cs="Times New Roman"/>
                <w:i w:val="0"/>
                <w:iCs w:val="0"/>
                <w:color w:val="000000"/>
                <w:sz w:val="24"/>
                <w:szCs w:val="24"/>
                <w:u w:val="none"/>
              </w:rPr>
            </w:pPr>
          </w:p>
        </w:tc>
      </w:tr>
      <w:tr w14:paraId="6087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5FF5EBD">
            <w:pPr>
              <w:rPr>
                <w:rFonts w:hint="default" w:ascii="Times New Roman" w:hAnsi="Times New Roman" w:eastAsia="仿宋" w:cs="Times New Roman"/>
                <w:i w:val="0"/>
                <w:iCs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344EBE9">
            <w:pPr>
              <w:rPr>
                <w:rFonts w:hint="default" w:ascii="Times New Roman" w:hAnsi="Times New Roman" w:eastAsia="仿宋"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40AC424">
            <w:pPr>
              <w:rPr>
                <w:rFonts w:hint="default" w:ascii="Times New Roman" w:hAnsi="Times New Roman" w:eastAsia="仿宋"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1246FD9">
            <w:pPr>
              <w:rPr>
                <w:rFonts w:hint="default" w:ascii="Times New Roman" w:hAnsi="Times New Roman" w:eastAsia="仿宋" w:cs="Times New Roman"/>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281BA27B">
            <w:pPr>
              <w:rPr>
                <w:rFonts w:hint="default" w:ascii="Times New Roman" w:hAnsi="Times New Roman" w:eastAsia="仿宋" w:cs="Times New Roman"/>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F44BB5F">
            <w:pPr>
              <w:rPr>
                <w:rFonts w:hint="default" w:ascii="Times New Roman" w:hAnsi="Times New Roman" w:eastAsia="仿宋"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E9E4D21">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983FCE1">
            <w:pPr>
              <w:rPr>
                <w:rFonts w:hint="default" w:ascii="Times New Roman" w:hAnsi="Times New Roman" w:eastAsia="仿宋" w:cs="Times New Roman"/>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AE648BF">
            <w:pPr>
              <w:rPr>
                <w:rFonts w:hint="default" w:ascii="Times New Roman" w:hAnsi="Times New Roman" w:eastAsia="仿宋" w:cs="Times New Roman"/>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315E3AF0">
            <w:pPr>
              <w:rPr>
                <w:rFonts w:hint="default" w:ascii="Times New Roman" w:hAnsi="Times New Roman" w:eastAsia="仿宋" w:cs="Times New Roman"/>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3242739">
            <w:pPr>
              <w:rPr>
                <w:rFonts w:hint="default" w:ascii="Times New Roman" w:hAnsi="Times New Roman" w:eastAsia="仿宋"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34137FD">
            <w:pPr>
              <w:rPr>
                <w:rFonts w:hint="default" w:ascii="Times New Roman" w:hAnsi="Times New Roman" w:eastAsia="仿宋" w:cs="Times New Roman"/>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29E6027">
            <w:pPr>
              <w:rPr>
                <w:rFonts w:hint="default" w:ascii="Times New Roman" w:hAnsi="Times New Roman" w:eastAsia="仿宋" w:cs="Times New Roman"/>
                <w:i w:val="0"/>
                <w:iCs w:val="0"/>
                <w:color w:val="000000"/>
                <w:sz w:val="24"/>
                <w:szCs w:val="24"/>
                <w:u w:val="none"/>
              </w:rPr>
            </w:pPr>
          </w:p>
        </w:tc>
      </w:tr>
      <w:tr w14:paraId="0423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3E92992">
            <w:pPr>
              <w:rPr>
                <w:rFonts w:hint="default" w:ascii="Times New Roman" w:hAnsi="Times New Roman" w:eastAsia="仿宋" w:cs="Times New Roman"/>
                <w:i w:val="0"/>
                <w:iCs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A46D147">
            <w:pPr>
              <w:rPr>
                <w:rFonts w:hint="default" w:ascii="Times New Roman" w:hAnsi="Times New Roman" w:eastAsia="仿宋"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CD5514D">
            <w:pPr>
              <w:rPr>
                <w:rFonts w:hint="default" w:ascii="Times New Roman" w:hAnsi="Times New Roman" w:eastAsia="仿宋"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9468D2B">
            <w:pPr>
              <w:rPr>
                <w:rFonts w:hint="default" w:ascii="Times New Roman" w:hAnsi="Times New Roman" w:eastAsia="仿宋" w:cs="Times New Roman"/>
                <w:i w:val="0"/>
                <w:iCs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2ACE06DC">
            <w:pPr>
              <w:rPr>
                <w:rFonts w:hint="default" w:ascii="Times New Roman" w:hAnsi="Times New Roman" w:eastAsia="仿宋" w:cs="Times New Roman"/>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7C796C3B">
            <w:pPr>
              <w:rPr>
                <w:rFonts w:hint="default" w:ascii="Times New Roman" w:hAnsi="Times New Roman" w:eastAsia="仿宋"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BC3DEC0">
            <w:pPr>
              <w:rPr>
                <w:rFonts w:hint="default" w:ascii="Times New Roman" w:hAnsi="Times New Roman" w:eastAsia="仿宋"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6A0319E">
            <w:pPr>
              <w:rPr>
                <w:rFonts w:hint="default" w:ascii="Times New Roman" w:hAnsi="Times New Roman" w:eastAsia="仿宋" w:cs="Times New Roman"/>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A61051C">
            <w:pPr>
              <w:rPr>
                <w:rFonts w:hint="default" w:ascii="Times New Roman" w:hAnsi="Times New Roman" w:eastAsia="仿宋" w:cs="Times New Roman"/>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04921021">
            <w:pPr>
              <w:rPr>
                <w:rFonts w:hint="default" w:ascii="Times New Roman" w:hAnsi="Times New Roman" w:eastAsia="仿宋" w:cs="Times New Roman"/>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1E2CBFD3">
            <w:pPr>
              <w:rPr>
                <w:rFonts w:hint="default" w:ascii="Times New Roman" w:hAnsi="Times New Roman" w:eastAsia="仿宋"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B80FA2F">
            <w:pPr>
              <w:rPr>
                <w:rFonts w:hint="default" w:ascii="Times New Roman" w:hAnsi="Times New Roman" w:eastAsia="仿宋" w:cs="Times New Roman"/>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994688D">
            <w:pPr>
              <w:rPr>
                <w:rFonts w:hint="default" w:ascii="Times New Roman" w:hAnsi="Times New Roman" w:eastAsia="仿宋" w:cs="Times New Roman"/>
                <w:i w:val="0"/>
                <w:iCs w:val="0"/>
                <w:color w:val="000000"/>
                <w:sz w:val="24"/>
                <w:szCs w:val="24"/>
                <w:u w:val="none"/>
              </w:rPr>
            </w:pPr>
          </w:p>
        </w:tc>
      </w:tr>
      <w:tr w14:paraId="6DA9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5178" w:type="dxa"/>
            <w:gridSpan w:val="13"/>
            <w:tcBorders>
              <w:top w:val="nil"/>
              <w:left w:val="nil"/>
              <w:bottom w:val="nil"/>
              <w:right w:val="nil"/>
            </w:tcBorders>
            <w:noWrap w:val="0"/>
            <w:vAlign w:val="center"/>
          </w:tcPr>
          <w:p w14:paraId="1E805480">
            <w:pPr>
              <w:keepNext w:val="0"/>
              <w:keepLines w:val="0"/>
              <w:widowControl/>
              <w:suppressLineNumbers w:val="0"/>
              <w:ind w:left="720" w:hanging="720" w:hangingChars="30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备注：1、有多个前沿材料产品需求的请逐项填写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2、所属领域及类别请按照附件1《前沿材料产业重点方向》中领域及类别填写。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3、需求类型请按当前已应用、正在研发配套、未来规划需求等三种情况填写。</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4、材料供应情况请按国内可稳定供应、国内供应不足、严重依赖进口暂无合适供应商等四种情况填写。</w:t>
            </w:r>
          </w:p>
        </w:tc>
      </w:tr>
    </w:tbl>
    <w:p w14:paraId="21901FC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BB82E6F"/>
    <w:rsid w:val="1BB8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2026-04-15T08:09:00Z</dcterms:created>
  <dc:creator>杨祖德</dc:creator>
  <cp:lastModifiedBy>杨祖德</cp:lastModifiedBy>
  <dcterms:modified xsi:type="dcterms:W3CDTF">2026-04-15T08:09:55Z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FC983CAD70C34D11B456A0E7DC6E4E61_11</vt:lpwstr>
  </property>
</Properties>
</file>