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F24C7D" w14:textId="77777777" w:rsidR="008F6C81" w:rsidRDefault="008F6C81" w:rsidP="008F6C81">
      <w:pPr>
        <w:jc w:val="center"/>
        <w:rPr>
          <w:rFonts w:ascii="Times New Roman" w:eastAsia="方正小标宋_GBK" w:hAnsi="Times New Roman"/>
          <w:sz w:val="38"/>
          <w:szCs w:val="38"/>
        </w:rPr>
      </w:pPr>
    </w:p>
    <w:p w14:paraId="226D17DA" w14:textId="77777777" w:rsidR="008F6C81" w:rsidRDefault="008F6C81" w:rsidP="008F6C81">
      <w:pPr>
        <w:jc w:val="center"/>
        <w:rPr>
          <w:rFonts w:ascii="Times New Roman" w:eastAsia="方正小标宋_GBK" w:hAnsi="Times New Roman"/>
          <w:sz w:val="38"/>
          <w:szCs w:val="38"/>
        </w:rPr>
      </w:pPr>
    </w:p>
    <w:p w14:paraId="4E38C1C3" w14:textId="77777777" w:rsidR="008F6C81" w:rsidRDefault="008F6C81" w:rsidP="008F6C81">
      <w:pPr>
        <w:jc w:val="center"/>
        <w:rPr>
          <w:rFonts w:ascii="Times New Roman" w:eastAsia="方正小标宋_GBK" w:hAnsi="Times New Roman"/>
          <w:sz w:val="38"/>
          <w:szCs w:val="38"/>
        </w:rPr>
      </w:pPr>
    </w:p>
    <w:p w14:paraId="726E3F30" w14:textId="77777777" w:rsidR="008F6C81" w:rsidRDefault="008F6C81" w:rsidP="008F6C81">
      <w:pPr>
        <w:jc w:val="center"/>
        <w:rPr>
          <w:rFonts w:ascii="Times New Roman" w:eastAsia="黑体" w:hAnsi="Times New Roman"/>
          <w:sz w:val="44"/>
          <w:szCs w:val="44"/>
        </w:rPr>
      </w:pPr>
      <w:r>
        <w:rPr>
          <w:rFonts w:ascii="Times New Roman" w:eastAsia="黑体" w:hAnsi="Times New Roman" w:hint="eastAsia"/>
          <w:sz w:val="44"/>
          <w:szCs w:val="44"/>
        </w:rPr>
        <w:t>2025</w:t>
      </w:r>
      <w:r>
        <w:rPr>
          <w:rFonts w:ascii="Times New Roman" w:eastAsia="黑体" w:hAnsi="Times New Roman" w:hint="eastAsia"/>
          <w:sz w:val="44"/>
          <w:szCs w:val="44"/>
        </w:rPr>
        <w:t>年建材行业智能制造数字转型</w:t>
      </w:r>
    </w:p>
    <w:p w14:paraId="0A7AFD1E" w14:textId="5C422FA4" w:rsidR="008F6C81" w:rsidRDefault="008F6C81" w:rsidP="008F6C81">
      <w:pPr>
        <w:jc w:val="center"/>
        <w:rPr>
          <w:rFonts w:ascii="Times New Roman" w:eastAsia="黑体" w:hAnsi="Times New Roman"/>
          <w:sz w:val="44"/>
          <w:szCs w:val="44"/>
        </w:rPr>
      </w:pPr>
      <w:r>
        <w:rPr>
          <w:rFonts w:ascii="Times New Roman" w:eastAsia="黑体" w:hAnsi="Times New Roman" w:hint="eastAsia"/>
          <w:sz w:val="44"/>
          <w:szCs w:val="44"/>
        </w:rPr>
        <w:t>创新成果</w:t>
      </w:r>
    </w:p>
    <w:p w14:paraId="2B4D11EF" w14:textId="77777777" w:rsidR="008F6C81" w:rsidRDefault="008F6C81" w:rsidP="008F6C81">
      <w:pPr>
        <w:jc w:val="center"/>
        <w:rPr>
          <w:rFonts w:ascii="Times New Roman" w:eastAsia="黑体" w:hAnsi="Times New Roman"/>
          <w:sz w:val="44"/>
          <w:szCs w:val="44"/>
        </w:rPr>
      </w:pPr>
    </w:p>
    <w:p w14:paraId="46B5D3D8" w14:textId="77777777" w:rsidR="008F6C81" w:rsidRDefault="008F6C81" w:rsidP="008F6C81">
      <w:pPr>
        <w:jc w:val="center"/>
        <w:rPr>
          <w:rFonts w:ascii="Times New Roman" w:eastAsia="黑体" w:hAnsi="Times New Roman"/>
          <w:sz w:val="44"/>
          <w:szCs w:val="44"/>
        </w:rPr>
      </w:pPr>
      <w:r>
        <w:rPr>
          <w:rFonts w:ascii="Times New Roman" w:eastAsia="黑体" w:hAnsi="Times New Roman" w:hint="eastAsia"/>
          <w:sz w:val="44"/>
          <w:szCs w:val="44"/>
        </w:rPr>
        <w:t>工业互联网应用创新成果</w:t>
      </w:r>
    </w:p>
    <w:p w14:paraId="488CCD06" w14:textId="77777777" w:rsidR="008F6C81" w:rsidRDefault="008F6C81" w:rsidP="008F6C81">
      <w:pPr>
        <w:jc w:val="center"/>
        <w:rPr>
          <w:rFonts w:ascii="Times New Roman" w:eastAsia="方正小标宋简体" w:hAnsi="Times New Roman"/>
          <w:sz w:val="36"/>
        </w:rPr>
      </w:pPr>
    </w:p>
    <w:p w14:paraId="59214794" w14:textId="77777777" w:rsidR="008F6C81" w:rsidRPr="0006662E" w:rsidRDefault="008F6C81" w:rsidP="008F6C81">
      <w:pPr>
        <w:rPr>
          <w:rFonts w:ascii="Times New Roman" w:eastAsia="楷体_GB2312" w:hAnsi="Times New Roman"/>
          <w:sz w:val="36"/>
        </w:rPr>
      </w:pPr>
    </w:p>
    <w:p w14:paraId="6CC3DEAA" w14:textId="77777777" w:rsidR="008F6C81" w:rsidRDefault="008F6C81" w:rsidP="008F6C81">
      <w:pPr>
        <w:rPr>
          <w:rFonts w:ascii="Times New Roman" w:eastAsia="楷体_GB2312" w:hAnsi="Times New Roman"/>
          <w:sz w:val="36"/>
        </w:rPr>
      </w:pPr>
    </w:p>
    <w:p w14:paraId="31422129" w14:textId="77777777" w:rsidR="008F6C81" w:rsidRDefault="008F6C81" w:rsidP="008F6C81">
      <w:pPr>
        <w:tabs>
          <w:tab w:val="left" w:pos="4798"/>
        </w:tabs>
        <w:rPr>
          <w:rFonts w:ascii="Times New Roman" w:eastAsia="楷体_GB2312" w:hAnsi="Times New Roman"/>
          <w:sz w:val="36"/>
        </w:rPr>
      </w:pPr>
      <w:r>
        <w:rPr>
          <w:rFonts w:ascii="Times New Roman" w:eastAsia="楷体_GB2312" w:hAnsi="Times New Roman"/>
          <w:sz w:val="36"/>
        </w:rPr>
        <w:tab/>
      </w:r>
      <w:r>
        <w:rPr>
          <w:rFonts w:ascii="Times New Roman" w:eastAsia="楷体_GB2312" w:hAnsi="Times New Roman"/>
          <w:sz w:val="36"/>
        </w:rPr>
        <w:tab/>
      </w:r>
    </w:p>
    <w:p w14:paraId="50FEF00B" w14:textId="77777777" w:rsidR="008F6C81" w:rsidRDefault="008F6C81" w:rsidP="008F6C81">
      <w:pPr>
        <w:rPr>
          <w:rFonts w:ascii="Times New Roman" w:eastAsia="楷体_GB2312" w:hAnsi="Times New Roman"/>
          <w:sz w:val="36"/>
        </w:rPr>
      </w:pPr>
    </w:p>
    <w:p w14:paraId="5F4BC124" w14:textId="77777777" w:rsidR="008F6C81" w:rsidRDefault="008F6C81" w:rsidP="008F6C81">
      <w:pPr>
        <w:ind w:leftChars="200" w:left="440"/>
        <w:rPr>
          <w:rFonts w:ascii="Times New Roman" w:eastAsia="楷体" w:hAnsi="Times New Roman"/>
          <w:sz w:val="32"/>
          <w:u w:val="single"/>
        </w:rPr>
      </w:pPr>
      <w:r>
        <w:rPr>
          <w:rFonts w:ascii="Times New Roman" w:eastAsia="楷体" w:hAnsi="Times New Roman" w:hint="eastAsia"/>
          <w:sz w:val="32"/>
          <w:szCs w:val="22"/>
        </w:rPr>
        <w:t>成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果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名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称</w:t>
      </w:r>
      <w:r>
        <w:rPr>
          <w:rFonts w:ascii="Times New Roman" w:eastAsia="楷体" w:hAnsi="Times New Roman"/>
          <w:sz w:val="32"/>
          <w:szCs w:val="22"/>
        </w:rPr>
        <w:t>：</w:t>
      </w:r>
      <w:r>
        <w:rPr>
          <w:rFonts w:ascii="Times New Roman" w:eastAsia="楷体" w:hAnsi="Times New Roman"/>
          <w:sz w:val="32"/>
          <w:szCs w:val="22"/>
          <w:u w:val="single"/>
        </w:rPr>
        <w:t xml:space="preserve">                                 </w:t>
      </w:r>
    </w:p>
    <w:p w14:paraId="783D7889" w14:textId="77777777" w:rsidR="008F6C81" w:rsidRDefault="008F6C81" w:rsidP="008F6C81">
      <w:pPr>
        <w:ind w:leftChars="200" w:left="440"/>
        <w:rPr>
          <w:rFonts w:ascii="Times New Roman" w:eastAsia="楷体" w:hAnsi="Times New Roman"/>
          <w:sz w:val="32"/>
        </w:rPr>
      </w:pPr>
      <w:r>
        <w:rPr>
          <w:rFonts w:ascii="Times New Roman" w:eastAsia="楷体" w:hAnsi="Times New Roman" w:hint="eastAsia"/>
          <w:sz w:val="32"/>
          <w:szCs w:val="22"/>
        </w:rPr>
        <w:t>申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报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单</w:t>
      </w:r>
      <w:r>
        <w:rPr>
          <w:rFonts w:ascii="Times New Roman" w:eastAsia="楷体" w:hAnsi="Times New Roman" w:hint="eastAsia"/>
          <w:sz w:val="32"/>
          <w:szCs w:val="22"/>
        </w:rPr>
        <w:t xml:space="preserve"> </w:t>
      </w:r>
      <w:r>
        <w:rPr>
          <w:rFonts w:ascii="Times New Roman" w:eastAsia="楷体" w:hAnsi="Times New Roman" w:hint="eastAsia"/>
          <w:sz w:val="32"/>
          <w:szCs w:val="22"/>
        </w:rPr>
        <w:t>位（盖章）</w:t>
      </w:r>
      <w:r>
        <w:rPr>
          <w:rFonts w:ascii="Times New Roman" w:eastAsia="楷体" w:hAnsi="Times New Roman"/>
          <w:sz w:val="32"/>
          <w:szCs w:val="22"/>
        </w:rPr>
        <w:t>：</w:t>
      </w:r>
      <w:r>
        <w:rPr>
          <w:rFonts w:ascii="Times New Roman" w:eastAsia="楷体" w:hAnsi="Times New Roman"/>
          <w:sz w:val="32"/>
          <w:szCs w:val="22"/>
          <w:u w:val="single"/>
        </w:rPr>
        <w:t xml:space="preserve">                         </w:t>
      </w:r>
    </w:p>
    <w:p w14:paraId="694626A3" w14:textId="77777777" w:rsidR="008F6C81" w:rsidRDefault="008F6C81" w:rsidP="008F6C81">
      <w:pPr>
        <w:ind w:leftChars="200" w:left="440"/>
        <w:rPr>
          <w:rFonts w:ascii="Times New Roman" w:eastAsia="楷体" w:hAnsi="Times New Roman"/>
          <w:sz w:val="32"/>
        </w:rPr>
      </w:pPr>
      <w:r>
        <w:rPr>
          <w:rFonts w:ascii="Times New Roman" w:eastAsia="楷体" w:hAnsi="Times New Roman"/>
          <w:sz w:val="32"/>
          <w:szCs w:val="22"/>
        </w:rPr>
        <w:t>日</w:t>
      </w:r>
      <w:r>
        <w:rPr>
          <w:rFonts w:ascii="Times New Roman" w:eastAsia="楷体" w:hAnsi="Times New Roman"/>
          <w:sz w:val="32"/>
          <w:szCs w:val="22"/>
        </w:rPr>
        <w:t xml:space="preserve">       </w:t>
      </w:r>
      <w:r>
        <w:rPr>
          <w:rFonts w:ascii="Times New Roman" w:eastAsia="楷体" w:hAnsi="Times New Roman"/>
          <w:sz w:val="32"/>
          <w:szCs w:val="22"/>
        </w:rPr>
        <w:t>期：</w:t>
      </w:r>
      <w:r>
        <w:rPr>
          <w:rFonts w:ascii="Times New Roman" w:eastAsia="楷体" w:hAnsi="Times New Roman"/>
          <w:sz w:val="32"/>
          <w:szCs w:val="22"/>
          <w:u w:val="single"/>
        </w:rPr>
        <w:t xml:space="preserve">                                 </w:t>
      </w:r>
    </w:p>
    <w:p w14:paraId="4345399E" w14:textId="77777777" w:rsidR="008F6C81" w:rsidRDefault="008F6C81" w:rsidP="008F6C81">
      <w:pPr>
        <w:jc w:val="center"/>
        <w:rPr>
          <w:rFonts w:ascii="Times New Roman" w:eastAsia="方正小标宋简体" w:hAnsi="Times New Roman"/>
          <w:sz w:val="36"/>
        </w:rPr>
      </w:pPr>
    </w:p>
    <w:p w14:paraId="51C04CA5" w14:textId="77777777" w:rsidR="008F6C81" w:rsidRDefault="008F6C81" w:rsidP="008F6C81">
      <w:pPr>
        <w:jc w:val="center"/>
        <w:rPr>
          <w:rFonts w:ascii="Times New Roman" w:eastAsia="方正小标宋简体" w:hAnsi="Times New Roman"/>
          <w:sz w:val="36"/>
        </w:rPr>
      </w:pPr>
    </w:p>
    <w:p w14:paraId="59494582" w14:textId="77777777" w:rsidR="008F6C81" w:rsidRDefault="008F6C81" w:rsidP="008F6C81">
      <w:pPr>
        <w:jc w:val="center"/>
        <w:rPr>
          <w:rFonts w:ascii="Times New Roman" w:hAnsi="Times New Roman"/>
          <w:sz w:val="24"/>
          <w:szCs w:val="20"/>
        </w:rPr>
        <w:sectPr w:rsidR="008F6C81" w:rsidSect="008F6C81"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  <w:r>
        <w:rPr>
          <w:rFonts w:ascii="Times New Roman" w:hAnsi="Times New Roman"/>
          <w:sz w:val="32"/>
          <w:szCs w:val="32"/>
        </w:rPr>
        <w:t>XXXXXXXXXXXX</w:t>
      </w:r>
      <w:r>
        <w:rPr>
          <w:rFonts w:ascii="Times New Roman" w:hAnsi="Times New Roman"/>
          <w:sz w:val="32"/>
          <w:szCs w:val="32"/>
        </w:rPr>
        <w:t>编制</w:t>
      </w:r>
    </w:p>
    <w:p w14:paraId="6AFC77D2" w14:textId="77777777" w:rsidR="008F6C81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黑体" w:eastAsia="黑体" w:hAnsi="黑体" w:cs="黑体" w:hint="eastAsia"/>
          <w:b/>
          <w:sz w:val="32"/>
          <w:szCs w:val="32"/>
        </w:rPr>
      </w:pPr>
      <w:r>
        <w:rPr>
          <w:rFonts w:ascii="黑体" w:eastAsia="黑体" w:hAnsi="黑体" w:cs="黑体" w:hint="eastAsia"/>
          <w:b/>
          <w:sz w:val="32"/>
          <w:szCs w:val="32"/>
        </w:rPr>
        <w:lastRenderedPageBreak/>
        <w:t>一、工业互联网应用创新成果申报表</w:t>
      </w:r>
    </w:p>
    <w:tbl>
      <w:tblPr>
        <w:tblW w:w="92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75"/>
        <w:gridCol w:w="614"/>
        <w:gridCol w:w="992"/>
        <w:gridCol w:w="1094"/>
        <w:gridCol w:w="890"/>
        <w:gridCol w:w="299"/>
        <w:gridCol w:w="268"/>
        <w:gridCol w:w="426"/>
        <w:gridCol w:w="326"/>
        <w:gridCol w:w="429"/>
        <w:gridCol w:w="1827"/>
      </w:tblGrid>
      <w:tr w:rsidR="008F6C81" w14:paraId="403A4562" w14:textId="77777777" w:rsidTr="000E462B">
        <w:trPr>
          <w:trHeight w:val="491"/>
          <w:jc w:val="center"/>
        </w:trPr>
        <w:tc>
          <w:tcPr>
            <w:tcW w:w="9240" w:type="dxa"/>
            <w:gridSpan w:val="11"/>
            <w:vAlign w:val="center"/>
          </w:tcPr>
          <w:p w14:paraId="728DAD32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b/>
                <w:bCs/>
                <w:sz w:val="24"/>
              </w:rPr>
              <w:t>（一）单位基本信息</w:t>
            </w:r>
          </w:p>
        </w:tc>
      </w:tr>
      <w:tr w:rsidR="008F6C81" w14:paraId="6CC799A9" w14:textId="77777777" w:rsidTr="000E462B">
        <w:trPr>
          <w:trHeight w:val="491"/>
          <w:jc w:val="center"/>
        </w:trPr>
        <w:tc>
          <w:tcPr>
            <w:tcW w:w="2689" w:type="dxa"/>
            <w:gridSpan w:val="2"/>
            <w:vAlign w:val="center"/>
          </w:tcPr>
          <w:p w14:paraId="1684A1F0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单位名称</w:t>
            </w:r>
          </w:p>
        </w:tc>
        <w:tc>
          <w:tcPr>
            <w:tcW w:w="6551" w:type="dxa"/>
            <w:gridSpan w:val="9"/>
            <w:vAlign w:val="center"/>
          </w:tcPr>
          <w:p w14:paraId="794525C9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4C066BA2" w14:textId="77777777" w:rsidTr="000E462B">
        <w:trPr>
          <w:trHeight w:val="1308"/>
          <w:jc w:val="center"/>
        </w:trPr>
        <w:tc>
          <w:tcPr>
            <w:tcW w:w="2689" w:type="dxa"/>
            <w:gridSpan w:val="2"/>
            <w:vAlign w:val="center"/>
          </w:tcPr>
          <w:p w14:paraId="405EDC29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统一社会信用代码</w:t>
            </w:r>
          </w:p>
        </w:tc>
        <w:tc>
          <w:tcPr>
            <w:tcW w:w="3543" w:type="dxa"/>
            <w:gridSpan w:val="5"/>
            <w:vAlign w:val="center"/>
          </w:tcPr>
          <w:p w14:paraId="1230DCCD" w14:textId="77777777" w:rsidR="008F6C81" w:rsidRDefault="008F6C81" w:rsidP="000E462B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sz w:val="24"/>
              </w:rPr>
            </w:pPr>
          </w:p>
        </w:tc>
        <w:tc>
          <w:tcPr>
            <w:tcW w:w="1181" w:type="dxa"/>
            <w:gridSpan w:val="3"/>
            <w:vAlign w:val="center"/>
          </w:tcPr>
          <w:p w14:paraId="77935805" w14:textId="77777777" w:rsidR="008F6C81" w:rsidRDefault="008F6C81" w:rsidP="000E462B">
            <w:pPr>
              <w:adjustRightInd w:val="0"/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成立时间</w:t>
            </w:r>
          </w:p>
        </w:tc>
        <w:tc>
          <w:tcPr>
            <w:tcW w:w="1827" w:type="dxa"/>
            <w:vAlign w:val="center"/>
          </w:tcPr>
          <w:p w14:paraId="6AA4B6D1" w14:textId="77777777" w:rsidR="008F6C81" w:rsidRDefault="008F6C81" w:rsidP="000E462B">
            <w:pPr>
              <w:adjustRightInd w:val="0"/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0B376815" w14:textId="77777777" w:rsidTr="000E462B">
        <w:trPr>
          <w:jc w:val="center"/>
        </w:trPr>
        <w:tc>
          <w:tcPr>
            <w:tcW w:w="2689" w:type="dxa"/>
            <w:gridSpan w:val="2"/>
            <w:vAlign w:val="center"/>
          </w:tcPr>
          <w:p w14:paraId="2D5BFB6C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t>企业性质</w:t>
            </w:r>
          </w:p>
        </w:tc>
        <w:tc>
          <w:tcPr>
            <w:tcW w:w="6551" w:type="dxa"/>
            <w:gridSpan w:val="9"/>
            <w:vAlign w:val="center"/>
          </w:tcPr>
          <w:p w14:paraId="3CC92258" w14:textId="77777777" w:rsidR="008F6C81" w:rsidRDefault="008F6C81" w:rsidP="000E462B">
            <w:pPr>
              <w:adjustRightInd w:val="0"/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sym w:font="Wingdings 2" w:char="00A3"/>
            </w:r>
            <w:r>
              <w:rPr>
                <w:rFonts w:ascii="仿宋_GB2312" w:eastAsia="仿宋_GB2312" w:hint="eastAsia"/>
                <w:sz w:val="24"/>
              </w:rPr>
              <w:t>国有 □民营 □其他</w:t>
            </w:r>
            <w:r>
              <w:rPr>
                <w:rFonts w:ascii="仿宋_GB2312" w:eastAsia="仿宋_GB2312" w:hint="eastAsia"/>
                <w:sz w:val="24"/>
                <w:u w:val="single"/>
              </w:rPr>
              <w:t xml:space="preserve">               </w:t>
            </w:r>
            <w:r>
              <w:rPr>
                <w:rFonts w:ascii="仿宋_GB2312" w:eastAsia="仿宋_GB2312"/>
                <w:sz w:val="24"/>
                <w:u w:val="single"/>
              </w:rPr>
              <w:t xml:space="preserve"> </w:t>
            </w:r>
          </w:p>
        </w:tc>
      </w:tr>
      <w:tr w:rsidR="008F6C81" w14:paraId="07D6C234" w14:textId="77777777" w:rsidTr="000E462B">
        <w:trPr>
          <w:jc w:val="center"/>
        </w:trPr>
        <w:tc>
          <w:tcPr>
            <w:tcW w:w="2689" w:type="dxa"/>
            <w:gridSpan w:val="2"/>
            <w:vAlign w:val="center"/>
          </w:tcPr>
          <w:p w14:paraId="67A0A67F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t>企业类型</w:t>
            </w:r>
          </w:p>
        </w:tc>
        <w:tc>
          <w:tcPr>
            <w:tcW w:w="6551" w:type="dxa"/>
            <w:gridSpan w:val="9"/>
            <w:vAlign w:val="center"/>
          </w:tcPr>
          <w:p w14:paraId="1920512C" w14:textId="77777777" w:rsidR="008F6C81" w:rsidRDefault="008F6C81" w:rsidP="000E462B">
            <w:pPr>
              <w:adjustRightInd w:val="0"/>
              <w:spacing w:beforeLines="20" w:before="62"/>
              <w:contextualSpacing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sym w:font="Wingdings 2" w:char="00A3"/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建材企业 </w:t>
            </w:r>
            <w:r>
              <w:rPr>
                <w:rFonts w:ascii="仿宋_GB2312" w:eastAsia="仿宋_GB2312" w:hint="eastAsia"/>
                <w:sz w:val="24"/>
              </w:rPr>
              <w:t>□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信息技术企业 </w:t>
            </w:r>
            <w:r>
              <w:rPr>
                <w:rFonts w:ascii="仿宋_GB2312" w:eastAsia="仿宋_GB2312" w:hint="eastAsia"/>
                <w:sz w:val="24"/>
              </w:rPr>
              <w:t>□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互联网企业 </w:t>
            </w:r>
            <w:r>
              <w:rPr>
                <w:rFonts w:ascii="仿宋_GB2312" w:eastAsia="仿宋_GB2312" w:hint="eastAsia"/>
                <w:sz w:val="24"/>
              </w:rPr>
              <w:t>□高等院校/</w:t>
            </w:r>
            <w:r>
              <w:rPr>
                <w:rFonts w:ascii="仿宋_GB2312" w:eastAsia="仿宋_GB2312" w:hint="eastAsia"/>
                <w:kern w:val="0"/>
                <w:sz w:val="24"/>
              </w:rPr>
              <w:t>科研院所 □其他（请注明）：</w:t>
            </w:r>
          </w:p>
        </w:tc>
      </w:tr>
      <w:tr w:rsidR="008F6C81" w14:paraId="7B7DC043" w14:textId="77777777" w:rsidTr="000E462B">
        <w:trPr>
          <w:trHeight w:val="233"/>
          <w:jc w:val="center"/>
        </w:trPr>
        <w:tc>
          <w:tcPr>
            <w:tcW w:w="2689" w:type="dxa"/>
            <w:gridSpan w:val="2"/>
            <w:vAlign w:val="center"/>
          </w:tcPr>
          <w:p w14:paraId="54E507BA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单位地址</w:t>
            </w:r>
          </w:p>
        </w:tc>
        <w:tc>
          <w:tcPr>
            <w:tcW w:w="6551" w:type="dxa"/>
            <w:gridSpan w:val="9"/>
            <w:vAlign w:val="center"/>
          </w:tcPr>
          <w:p w14:paraId="7166454E" w14:textId="77777777" w:rsidR="008F6C81" w:rsidRDefault="008F6C81" w:rsidP="000E462B">
            <w:pPr>
              <w:adjustRightInd w:val="0"/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5819A947" w14:textId="77777777" w:rsidTr="000E462B">
        <w:trPr>
          <w:trHeight w:val="233"/>
          <w:jc w:val="center"/>
        </w:trPr>
        <w:tc>
          <w:tcPr>
            <w:tcW w:w="2689" w:type="dxa"/>
            <w:gridSpan w:val="2"/>
            <w:vMerge w:val="restart"/>
            <w:vAlign w:val="center"/>
          </w:tcPr>
          <w:p w14:paraId="2245BF28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联系人</w:t>
            </w:r>
          </w:p>
        </w:tc>
        <w:tc>
          <w:tcPr>
            <w:tcW w:w="992" w:type="dxa"/>
            <w:vAlign w:val="center"/>
          </w:tcPr>
          <w:p w14:paraId="68C31BE6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姓名</w:t>
            </w:r>
          </w:p>
        </w:tc>
        <w:tc>
          <w:tcPr>
            <w:tcW w:w="1984" w:type="dxa"/>
            <w:gridSpan w:val="2"/>
            <w:vAlign w:val="center"/>
          </w:tcPr>
          <w:p w14:paraId="20123381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754E9362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hint="eastAsia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电话</w:t>
            </w:r>
          </w:p>
        </w:tc>
        <w:tc>
          <w:tcPr>
            <w:tcW w:w="2582" w:type="dxa"/>
            <w:gridSpan w:val="3"/>
            <w:vAlign w:val="center"/>
          </w:tcPr>
          <w:p w14:paraId="6279074B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02881B6E" w14:textId="77777777" w:rsidTr="000E462B">
        <w:trPr>
          <w:trHeight w:val="232"/>
          <w:jc w:val="center"/>
        </w:trPr>
        <w:tc>
          <w:tcPr>
            <w:tcW w:w="2689" w:type="dxa"/>
            <w:gridSpan w:val="2"/>
            <w:vMerge/>
            <w:vAlign w:val="center"/>
          </w:tcPr>
          <w:p w14:paraId="6B7FEB3F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2570C3A7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职务</w:t>
            </w:r>
          </w:p>
        </w:tc>
        <w:tc>
          <w:tcPr>
            <w:tcW w:w="1984" w:type="dxa"/>
            <w:gridSpan w:val="2"/>
            <w:vAlign w:val="center"/>
          </w:tcPr>
          <w:p w14:paraId="720EA991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378C1FF4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hint="eastAsia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手机</w:t>
            </w:r>
          </w:p>
        </w:tc>
        <w:tc>
          <w:tcPr>
            <w:tcW w:w="2582" w:type="dxa"/>
            <w:gridSpan w:val="3"/>
            <w:vAlign w:val="center"/>
          </w:tcPr>
          <w:p w14:paraId="15B2AC49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792ABCF9" w14:textId="77777777" w:rsidTr="000E462B">
        <w:trPr>
          <w:trHeight w:val="232"/>
          <w:jc w:val="center"/>
        </w:trPr>
        <w:tc>
          <w:tcPr>
            <w:tcW w:w="2689" w:type="dxa"/>
            <w:gridSpan w:val="2"/>
            <w:vMerge/>
            <w:vAlign w:val="center"/>
          </w:tcPr>
          <w:p w14:paraId="3A90F333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992" w:type="dxa"/>
            <w:vAlign w:val="center"/>
          </w:tcPr>
          <w:p w14:paraId="65CEB3C2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传真</w:t>
            </w:r>
          </w:p>
        </w:tc>
        <w:tc>
          <w:tcPr>
            <w:tcW w:w="1984" w:type="dxa"/>
            <w:gridSpan w:val="2"/>
            <w:vAlign w:val="center"/>
          </w:tcPr>
          <w:p w14:paraId="45D30E37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993" w:type="dxa"/>
            <w:gridSpan w:val="3"/>
            <w:vAlign w:val="center"/>
          </w:tcPr>
          <w:p w14:paraId="4CD52DAB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hint="eastAsia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E-mail</w:t>
            </w:r>
          </w:p>
        </w:tc>
        <w:tc>
          <w:tcPr>
            <w:tcW w:w="2582" w:type="dxa"/>
            <w:gridSpan w:val="3"/>
            <w:vAlign w:val="center"/>
          </w:tcPr>
          <w:p w14:paraId="2945E339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6E5F5518" w14:textId="77777777" w:rsidTr="000E462B">
        <w:trPr>
          <w:trHeight w:val="539"/>
          <w:jc w:val="center"/>
        </w:trPr>
        <w:tc>
          <w:tcPr>
            <w:tcW w:w="2689" w:type="dxa"/>
            <w:gridSpan w:val="2"/>
            <w:vAlign w:val="center"/>
          </w:tcPr>
          <w:p w14:paraId="77A0904B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t>近两年主要经济指标</w:t>
            </w:r>
          </w:p>
        </w:tc>
        <w:tc>
          <w:tcPr>
            <w:tcW w:w="3275" w:type="dxa"/>
            <w:gridSpan w:val="4"/>
            <w:vAlign w:val="center"/>
          </w:tcPr>
          <w:p w14:paraId="65CC868E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t>2023年</w:t>
            </w:r>
          </w:p>
        </w:tc>
        <w:tc>
          <w:tcPr>
            <w:tcW w:w="3276" w:type="dxa"/>
            <w:gridSpan w:val="5"/>
            <w:vAlign w:val="center"/>
          </w:tcPr>
          <w:p w14:paraId="7252D26B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4"/>
              </w:rPr>
              <w:t>2024年</w:t>
            </w:r>
          </w:p>
        </w:tc>
      </w:tr>
      <w:tr w:rsidR="008F6C81" w14:paraId="72498777" w14:textId="77777777" w:rsidTr="000E462B">
        <w:trPr>
          <w:trHeight w:val="561"/>
          <w:jc w:val="center"/>
        </w:trPr>
        <w:tc>
          <w:tcPr>
            <w:tcW w:w="2689" w:type="dxa"/>
            <w:gridSpan w:val="2"/>
            <w:vAlign w:val="center"/>
          </w:tcPr>
          <w:p w14:paraId="5A506E3B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资产</w:t>
            </w:r>
            <w:r>
              <w:rPr>
                <w:rFonts w:ascii="仿宋_GB2312" w:eastAsia="仿宋_GB2312" w:hAnsi="宋体" w:cs="宋体"/>
                <w:sz w:val="24"/>
              </w:rPr>
              <w:t>总额（万元）</w:t>
            </w:r>
          </w:p>
        </w:tc>
        <w:tc>
          <w:tcPr>
            <w:tcW w:w="3275" w:type="dxa"/>
            <w:gridSpan w:val="4"/>
            <w:vAlign w:val="center"/>
          </w:tcPr>
          <w:p w14:paraId="5AA1B8A8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  <w:highlight w:val="yellow"/>
              </w:rPr>
            </w:pPr>
          </w:p>
        </w:tc>
        <w:tc>
          <w:tcPr>
            <w:tcW w:w="3276" w:type="dxa"/>
            <w:gridSpan w:val="5"/>
            <w:vAlign w:val="center"/>
          </w:tcPr>
          <w:p w14:paraId="0935DC1A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  <w:highlight w:val="yellow"/>
              </w:rPr>
            </w:pPr>
          </w:p>
        </w:tc>
      </w:tr>
      <w:tr w:rsidR="008F6C81" w14:paraId="17B161EB" w14:textId="77777777" w:rsidTr="000E462B">
        <w:trPr>
          <w:trHeight w:val="555"/>
          <w:jc w:val="center"/>
        </w:trPr>
        <w:tc>
          <w:tcPr>
            <w:tcW w:w="2689" w:type="dxa"/>
            <w:gridSpan w:val="2"/>
            <w:vAlign w:val="center"/>
          </w:tcPr>
          <w:p w14:paraId="09DEDF03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ascii="仿宋_GB2312" w:eastAsia="仿宋_GB2312" w:hAnsi="宋体" w:cs="宋体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主营业务收入（万元）</w:t>
            </w:r>
          </w:p>
        </w:tc>
        <w:tc>
          <w:tcPr>
            <w:tcW w:w="3275" w:type="dxa"/>
            <w:gridSpan w:val="4"/>
            <w:vAlign w:val="center"/>
          </w:tcPr>
          <w:p w14:paraId="461E3674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</w:p>
        </w:tc>
        <w:tc>
          <w:tcPr>
            <w:tcW w:w="3276" w:type="dxa"/>
            <w:gridSpan w:val="5"/>
            <w:vAlign w:val="center"/>
          </w:tcPr>
          <w:p w14:paraId="101BDB1B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8"/>
                <w:szCs w:val="28"/>
              </w:rPr>
            </w:pPr>
          </w:p>
        </w:tc>
      </w:tr>
      <w:tr w:rsidR="008F6C81" w14:paraId="2411E027" w14:textId="77777777" w:rsidTr="000E462B">
        <w:trPr>
          <w:trHeight w:val="3288"/>
          <w:jc w:val="center"/>
        </w:trPr>
        <w:tc>
          <w:tcPr>
            <w:tcW w:w="2689" w:type="dxa"/>
            <w:gridSpan w:val="2"/>
            <w:vAlign w:val="center"/>
          </w:tcPr>
          <w:p w14:paraId="0B063650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Ansi="宋体" w:cs="宋体" w:hint="eastAsia"/>
                <w:sz w:val="24"/>
              </w:rPr>
              <w:t>单位简介</w:t>
            </w:r>
          </w:p>
        </w:tc>
        <w:tc>
          <w:tcPr>
            <w:tcW w:w="6551" w:type="dxa"/>
            <w:gridSpan w:val="9"/>
          </w:tcPr>
          <w:p w14:paraId="085E488C" w14:textId="77777777" w:rsidR="008F6C81" w:rsidRDefault="008F6C81" w:rsidP="000E462B">
            <w:pPr>
              <w:rPr>
                <w:rFonts w:ascii="仿宋_GB2312" w:eastAsia="仿宋_GB2312" w:hint="eastAsia"/>
                <w:sz w:val="24"/>
              </w:rPr>
            </w:pPr>
          </w:p>
        </w:tc>
      </w:tr>
      <w:tr w:rsidR="008F6C81" w14:paraId="59458413" w14:textId="77777777" w:rsidTr="000E462B">
        <w:trPr>
          <w:jc w:val="center"/>
        </w:trPr>
        <w:tc>
          <w:tcPr>
            <w:tcW w:w="9240" w:type="dxa"/>
            <w:gridSpan w:val="11"/>
            <w:vAlign w:val="center"/>
          </w:tcPr>
          <w:p w14:paraId="5CD101F9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8"/>
                <w:szCs w:val="28"/>
              </w:rPr>
            </w:pPr>
            <w:r>
              <w:rPr>
                <w:rFonts w:eastAsia="仿宋_GB2312"/>
                <w:b/>
                <w:bCs/>
                <w:sz w:val="24"/>
              </w:rPr>
              <w:t>（二）</w:t>
            </w:r>
            <w:r>
              <w:rPr>
                <w:rFonts w:eastAsia="仿宋_GB2312" w:hint="eastAsia"/>
                <w:b/>
                <w:bCs/>
                <w:sz w:val="24"/>
              </w:rPr>
              <w:t>成果</w:t>
            </w:r>
            <w:r>
              <w:rPr>
                <w:rFonts w:eastAsia="仿宋_GB2312"/>
                <w:b/>
                <w:bCs/>
                <w:sz w:val="24"/>
              </w:rPr>
              <w:t>基本信息</w:t>
            </w:r>
          </w:p>
        </w:tc>
      </w:tr>
      <w:tr w:rsidR="008F6C81" w14:paraId="6C0EC75D" w14:textId="77777777" w:rsidTr="000E462B">
        <w:trPr>
          <w:jc w:val="center"/>
        </w:trPr>
        <w:tc>
          <w:tcPr>
            <w:tcW w:w="2075" w:type="dxa"/>
            <w:vAlign w:val="center"/>
          </w:tcPr>
          <w:p w14:paraId="5AE8A5D7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应用方向</w:t>
            </w:r>
          </w:p>
        </w:tc>
        <w:tc>
          <w:tcPr>
            <w:tcW w:w="7165" w:type="dxa"/>
            <w:gridSpan w:val="10"/>
          </w:tcPr>
          <w:p w14:paraId="2A2F1A40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sym w:font="Wingdings 2" w:char="00A3"/>
            </w:r>
            <w:r>
              <w:rPr>
                <w:rFonts w:ascii="仿宋_GB2312" w:eastAsia="仿宋_GB2312" w:hint="eastAsia"/>
                <w:sz w:val="24"/>
              </w:rPr>
              <w:t>5G工厂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sz w:val="24"/>
              </w:rPr>
              <w:t>□数据要素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sz w:val="24"/>
              </w:rPr>
              <w:t>□工业互联网平台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int="eastAsia"/>
                <w:sz w:val="24"/>
              </w:rPr>
              <w:t>□工业互联网安全分类分级</w:t>
            </w:r>
            <w:r>
              <w:rPr>
                <w:rFonts w:ascii="仿宋_GB2312" w:eastAsia="仿宋_GB2312" w:hint="eastAsia"/>
                <w:kern w:val="0"/>
                <w:sz w:val="24"/>
              </w:rPr>
              <w:t xml:space="preserve"> □其他（请注明）：</w:t>
            </w:r>
          </w:p>
        </w:tc>
      </w:tr>
      <w:tr w:rsidR="008F6C81" w14:paraId="0F8AB807" w14:textId="77777777" w:rsidTr="000E462B">
        <w:trPr>
          <w:jc w:val="center"/>
        </w:trPr>
        <w:tc>
          <w:tcPr>
            <w:tcW w:w="2075" w:type="dxa"/>
            <w:vAlign w:val="center"/>
          </w:tcPr>
          <w:p w14:paraId="0E032AE2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成果</w:t>
            </w:r>
            <w:r>
              <w:rPr>
                <w:rFonts w:eastAsia="仿宋_GB2312"/>
                <w:sz w:val="24"/>
              </w:rPr>
              <w:t>名称</w:t>
            </w:r>
          </w:p>
        </w:tc>
        <w:tc>
          <w:tcPr>
            <w:tcW w:w="7165" w:type="dxa"/>
            <w:gridSpan w:val="10"/>
          </w:tcPr>
          <w:p w14:paraId="2A90C964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</w:tc>
      </w:tr>
      <w:tr w:rsidR="008F6C81" w14:paraId="78BDDCB0" w14:textId="77777777" w:rsidTr="000E462B">
        <w:trPr>
          <w:jc w:val="center"/>
        </w:trPr>
        <w:tc>
          <w:tcPr>
            <w:tcW w:w="2075" w:type="dxa"/>
            <w:vAlign w:val="center"/>
          </w:tcPr>
          <w:p w14:paraId="57C2AEF2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起止日期</w:t>
            </w:r>
          </w:p>
        </w:tc>
        <w:tc>
          <w:tcPr>
            <w:tcW w:w="2700" w:type="dxa"/>
            <w:gridSpan w:val="3"/>
          </w:tcPr>
          <w:p w14:paraId="62BE61EA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</w:tc>
        <w:tc>
          <w:tcPr>
            <w:tcW w:w="2209" w:type="dxa"/>
            <w:gridSpan w:val="5"/>
          </w:tcPr>
          <w:p w14:paraId="3CBF2C58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总投资</w:t>
            </w:r>
            <w:r>
              <w:rPr>
                <w:rFonts w:eastAsia="仿宋_GB2312"/>
                <w:sz w:val="24"/>
              </w:rPr>
              <w:t>（万元）</w:t>
            </w:r>
          </w:p>
        </w:tc>
        <w:tc>
          <w:tcPr>
            <w:tcW w:w="2256" w:type="dxa"/>
            <w:gridSpan w:val="2"/>
          </w:tcPr>
          <w:p w14:paraId="0D14F9BF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</w:tc>
      </w:tr>
      <w:tr w:rsidR="008F6C81" w14:paraId="06935B28" w14:textId="77777777" w:rsidTr="000E462B">
        <w:trPr>
          <w:trHeight w:val="4989"/>
          <w:jc w:val="center"/>
        </w:trPr>
        <w:tc>
          <w:tcPr>
            <w:tcW w:w="2075" w:type="dxa"/>
            <w:vAlign w:val="center"/>
          </w:tcPr>
          <w:p w14:paraId="26C85702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成</w:t>
            </w:r>
          </w:p>
          <w:p w14:paraId="6EBE9FFF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 w:hint="eastAsia"/>
                <w:sz w:val="24"/>
              </w:rPr>
              <w:t>果</w:t>
            </w:r>
          </w:p>
          <w:p w14:paraId="220CE34A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简</w:t>
            </w:r>
          </w:p>
          <w:p w14:paraId="637845DA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述</w:t>
            </w:r>
          </w:p>
        </w:tc>
        <w:tc>
          <w:tcPr>
            <w:tcW w:w="7165" w:type="dxa"/>
            <w:gridSpan w:val="10"/>
          </w:tcPr>
          <w:p w14:paraId="181CB056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对</w:t>
            </w:r>
            <w:r>
              <w:rPr>
                <w:rFonts w:eastAsia="仿宋_GB2312" w:hint="eastAsia"/>
                <w:sz w:val="24"/>
              </w:rPr>
              <w:t>申报成果所解决的行业需求、应用技术、建设内容、应用成效等方面</w:t>
            </w:r>
            <w:r>
              <w:rPr>
                <w:rFonts w:eastAsia="仿宋_GB2312"/>
                <w:sz w:val="24"/>
              </w:rPr>
              <w:t>进行简要描述</w:t>
            </w:r>
            <w:r>
              <w:rPr>
                <w:rFonts w:eastAsia="仿宋_GB2312" w:hint="eastAsia"/>
                <w:sz w:val="24"/>
              </w:rPr>
              <w:t>（不超过</w:t>
            </w:r>
            <w:r>
              <w:rPr>
                <w:rFonts w:eastAsia="仿宋_GB2312" w:hint="eastAsia"/>
                <w:sz w:val="24"/>
              </w:rPr>
              <w:t>1000</w:t>
            </w:r>
            <w:r>
              <w:rPr>
                <w:rFonts w:eastAsia="仿宋_GB2312" w:hint="eastAsia"/>
                <w:sz w:val="24"/>
              </w:rPr>
              <w:t>字）</w:t>
            </w:r>
          </w:p>
          <w:p w14:paraId="1FA59B8D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  <w:p w14:paraId="2F4D2E90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  <w:p w14:paraId="35553380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  <w:p w14:paraId="20A57557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</w:p>
        </w:tc>
      </w:tr>
      <w:tr w:rsidR="008F6C81" w14:paraId="1C4376B5" w14:textId="77777777" w:rsidTr="000E462B">
        <w:trPr>
          <w:jc w:val="center"/>
        </w:trPr>
        <w:tc>
          <w:tcPr>
            <w:tcW w:w="2075" w:type="dxa"/>
            <w:vAlign w:val="center"/>
          </w:tcPr>
          <w:p w14:paraId="5E1CCB1F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真实性</w:t>
            </w:r>
          </w:p>
          <w:p w14:paraId="11A949F1" w14:textId="77777777" w:rsidR="008F6C81" w:rsidRDefault="008F6C81" w:rsidP="000E462B">
            <w:pPr>
              <w:snapToGrid w:val="0"/>
              <w:spacing w:beforeLines="20" w:before="62"/>
              <w:jc w:val="center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>承诺</w:t>
            </w:r>
          </w:p>
        </w:tc>
        <w:tc>
          <w:tcPr>
            <w:tcW w:w="7165" w:type="dxa"/>
            <w:gridSpan w:val="10"/>
          </w:tcPr>
          <w:p w14:paraId="268668AF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kern w:val="0"/>
                <w:sz w:val="24"/>
              </w:rPr>
            </w:pPr>
          </w:p>
          <w:p w14:paraId="0D6ADC04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>我单位申报的所有材料，均真实、完整，如有不实，愿承担相应的责任。</w:t>
            </w:r>
          </w:p>
          <w:p w14:paraId="55AC7A11" w14:textId="54D3D144" w:rsidR="002B2B50" w:rsidRPr="002B2B50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   </w:t>
            </w:r>
          </w:p>
          <w:p w14:paraId="5A1FD130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kern w:val="0"/>
                <w:sz w:val="24"/>
              </w:rPr>
            </w:pPr>
            <w:r>
              <w:rPr>
                <w:rFonts w:eastAsia="仿宋_GB2312"/>
                <w:kern w:val="0"/>
                <w:sz w:val="24"/>
              </w:rPr>
              <w:t xml:space="preserve">                      </w:t>
            </w:r>
            <w:r>
              <w:rPr>
                <w:rFonts w:eastAsia="仿宋_GB2312" w:hint="eastAsia"/>
                <w:kern w:val="0"/>
                <w:sz w:val="24"/>
              </w:rPr>
              <w:t>单位</w:t>
            </w:r>
            <w:r>
              <w:rPr>
                <w:rFonts w:eastAsia="仿宋_GB2312"/>
                <w:kern w:val="0"/>
                <w:sz w:val="24"/>
              </w:rPr>
              <w:t>公章：</w:t>
            </w:r>
          </w:p>
          <w:p w14:paraId="11A90578" w14:textId="77777777" w:rsidR="008F6C81" w:rsidRDefault="008F6C81" w:rsidP="000E462B">
            <w:pPr>
              <w:snapToGrid w:val="0"/>
              <w:spacing w:beforeLines="20" w:before="62"/>
              <w:rPr>
                <w:rFonts w:eastAsia="仿宋_GB2312" w:hint="eastAsia"/>
                <w:sz w:val="24"/>
              </w:rPr>
            </w:pPr>
            <w:r>
              <w:rPr>
                <w:rFonts w:eastAsia="仿宋_GB2312"/>
                <w:sz w:val="24"/>
              </w:rPr>
              <w:t xml:space="preserve">                               </w:t>
            </w:r>
            <w:r>
              <w:rPr>
                <w:rFonts w:eastAsia="仿宋_GB2312"/>
                <w:sz w:val="24"/>
              </w:rPr>
              <w:t>年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月</w:t>
            </w:r>
            <w:r>
              <w:rPr>
                <w:rFonts w:eastAsia="仿宋_GB2312"/>
                <w:sz w:val="24"/>
              </w:rPr>
              <w:t xml:space="preserve">   </w:t>
            </w:r>
            <w:r>
              <w:rPr>
                <w:rFonts w:eastAsia="仿宋_GB2312"/>
                <w:sz w:val="24"/>
              </w:rPr>
              <w:t>日</w:t>
            </w:r>
          </w:p>
        </w:tc>
      </w:tr>
      <w:tr w:rsidR="008F6C81" w14:paraId="47A41DB2" w14:textId="77777777" w:rsidTr="000E462B">
        <w:trPr>
          <w:trHeight w:val="1877"/>
          <w:jc w:val="center"/>
        </w:trPr>
        <w:tc>
          <w:tcPr>
            <w:tcW w:w="2075" w:type="dxa"/>
            <w:vAlign w:val="center"/>
          </w:tcPr>
          <w:p w14:paraId="632DB460" w14:textId="77777777" w:rsidR="008F6C81" w:rsidRDefault="008F6C81" w:rsidP="000E462B">
            <w:pPr>
              <w:jc w:val="center"/>
              <w:rPr>
                <w:rFonts w:ascii="仿宋_GB2312" w:eastAsia="仿宋_GB2312" w:hAnsi="仿宋" w:cs="仿宋" w:hint="eastAsia"/>
                <w:b/>
                <w:sz w:val="24"/>
              </w:rPr>
            </w:pPr>
            <w:r>
              <w:rPr>
                <w:rFonts w:ascii="仿宋_GB2312" w:eastAsia="仿宋_GB2312" w:hAnsi="仿宋" w:cs="仿宋" w:hint="eastAsia"/>
                <w:bCs/>
                <w:sz w:val="24"/>
              </w:rPr>
              <w:t>推荐单位意见</w:t>
            </w:r>
          </w:p>
        </w:tc>
        <w:tc>
          <w:tcPr>
            <w:tcW w:w="7165" w:type="dxa"/>
            <w:gridSpan w:val="10"/>
            <w:vAlign w:val="center"/>
          </w:tcPr>
          <w:p w14:paraId="6B6DB0AC" w14:textId="77777777" w:rsidR="008F6C81" w:rsidRDefault="008F6C81" w:rsidP="000E462B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  <w:p w14:paraId="1E57335F" w14:textId="77777777" w:rsidR="00613E16" w:rsidRDefault="00613E16" w:rsidP="000E462B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</w:rPr>
            </w:pPr>
          </w:p>
          <w:p w14:paraId="5E36F23C" w14:textId="023AA1A0" w:rsidR="008F6C81" w:rsidRDefault="008F6C81" w:rsidP="000E462B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                   </w:t>
            </w: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>推荐单位：</w:t>
            </w:r>
          </w:p>
          <w:p w14:paraId="7CF7C095" w14:textId="77777777" w:rsidR="008F6C81" w:rsidRDefault="008F6C81" w:rsidP="000E462B">
            <w:pPr>
              <w:snapToGrid w:val="0"/>
              <w:spacing w:beforeLines="20" w:before="62"/>
              <w:rPr>
                <w:rFonts w:ascii="仿宋_GB2312" w:eastAsia="仿宋_GB2312" w:hAnsi="宋体" w:cs="宋体" w:hint="eastAsia"/>
                <w:kern w:val="0"/>
                <w:sz w:val="24"/>
              </w:rPr>
            </w:pPr>
            <w:r>
              <w:rPr>
                <w:rFonts w:ascii="仿宋_GB2312" w:eastAsia="仿宋_GB2312" w:hAnsi="宋体" w:cs="宋体" w:hint="eastAsia"/>
                <w:kern w:val="0"/>
                <w:sz w:val="24"/>
              </w:rPr>
              <w:t xml:space="preserve"> </w:t>
            </w:r>
            <w:r>
              <w:rPr>
                <w:rFonts w:ascii="仿宋_GB2312" w:eastAsia="仿宋_GB2312" w:hAnsi="宋体" w:cs="宋体"/>
                <w:kern w:val="0"/>
                <w:sz w:val="24"/>
              </w:rPr>
              <w:t xml:space="preserve">   </w:t>
            </w:r>
            <w:r>
              <w:rPr>
                <w:rFonts w:ascii="仿宋_GB2312" w:eastAsia="仿宋_GB2312" w:hAnsi="宋体" w:cs="宋体" w:hint="eastAsia"/>
                <w:sz w:val="24"/>
              </w:rPr>
              <w:t xml:space="preserve">                      </w:t>
            </w:r>
            <w:r>
              <w:rPr>
                <w:rFonts w:ascii="仿宋_GB2312" w:eastAsia="仿宋_GB2312" w:hAnsi="宋体" w:cs="宋体"/>
                <w:sz w:val="24"/>
              </w:rPr>
              <w:t xml:space="preserve"> </w:t>
            </w:r>
            <w:r>
              <w:rPr>
                <w:rFonts w:ascii="仿宋_GB2312" w:eastAsia="仿宋_GB2312" w:hAnsi="宋体" w:cs="宋体" w:hint="eastAsia"/>
                <w:sz w:val="24"/>
              </w:rPr>
              <w:t>年   月   日</w:t>
            </w:r>
          </w:p>
        </w:tc>
      </w:tr>
    </w:tbl>
    <w:p w14:paraId="67D3FD68" w14:textId="77777777" w:rsidR="00613E16" w:rsidRDefault="00613E16" w:rsidP="00613E16">
      <w:pPr>
        <w:rPr>
          <w:rFonts w:ascii="Times New Roman" w:eastAsia="黑体" w:hAnsi="Times New Roman"/>
          <w:snapToGrid w:val="0"/>
          <w:spacing w:val="2"/>
          <w:sz w:val="32"/>
          <w:szCs w:val="32"/>
        </w:rPr>
      </w:pPr>
      <w:bookmarkStart w:id="0" w:name="_Toc9425"/>
      <w:r>
        <w:rPr>
          <w:rFonts w:ascii="Times New Roman" w:eastAsia="仿宋_GB2312" w:hAnsi="Times New Roman"/>
          <w:bCs/>
          <w:sz w:val="32"/>
          <w:szCs w:val="32"/>
        </w:rPr>
        <w:t>（注：此模板仅供参考）</w:t>
      </w:r>
      <w:bookmarkEnd w:id="0"/>
    </w:p>
    <w:p w14:paraId="469632C2" w14:textId="77777777" w:rsidR="008F6C81" w:rsidRDefault="008F6C81" w:rsidP="008F6C81">
      <w:pPr>
        <w:rPr>
          <w:rFonts w:ascii="Times New Roman" w:hAnsi="Times New Roman"/>
          <w:bCs/>
          <w:lang w:val="zh-CN"/>
        </w:rPr>
        <w:sectPr w:rsidR="008F6C81" w:rsidSect="008F6C81">
          <w:footerReference w:type="default" r:id="rId7"/>
          <w:pgSz w:w="11906" w:h="16838"/>
          <w:pgMar w:top="1440" w:right="1800" w:bottom="1440" w:left="1800" w:header="851" w:footer="992" w:gutter="0"/>
          <w:pgNumType w:start="1"/>
          <w:cols w:space="720"/>
          <w:docGrid w:type="lines" w:linePitch="312"/>
        </w:sectPr>
      </w:pPr>
    </w:p>
    <w:p w14:paraId="4C72B2C8" w14:textId="77777777" w:rsidR="008F6C81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黑体" w:eastAsia="黑体" w:hAnsi="黑体" w:cs="黑体" w:hint="eastAsia"/>
          <w:b/>
          <w:sz w:val="32"/>
          <w:szCs w:val="32"/>
        </w:rPr>
      </w:pPr>
      <w:bookmarkStart w:id="1" w:name="_Toc42867971"/>
      <w:bookmarkStart w:id="2" w:name="_Toc200095759"/>
      <w:bookmarkStart w:id="3" w:name="_Toc32675"/>
      <w:r>
        <w:rPr>
          <w:rFonts w:ascii="黑体" w:eastAsia="黑体" w:hAnsi="黑体" w:cs="黑体" w:hint="eastAsia"/>
          <w:b/>
          <w:sz w:val="32"/>
          <w:szCs w:val="32"/>
        </w:rPr>
        <w:lastRenderedPageBreak/>
        <w:t>二、</w:t>
      </w:r>
      <w:bookmarkEnd w:id="1"/>
      <w:r>
        <w:rPr>
          <w:rFonts w:ascii="黑体" w:eastAsia="黑体" w:hAnsi="黑体" w:cs="黑体" w:hint="eastAsia"/>
          <w:b/>
          <w:sz w:val="32"/>
          <w:szCs w:val="32"/>
        </w:rPr>
        <w:t>背景需求（2000字）</w:t>
      </w:r>
      <w:bookmarkEnd w:id="2"/>
      <w:bookmarkEnd w:id="3"/>
    </w:p>
    <w:p w14:paraId="67418842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bookmarkStart w:id="4" w:name="_Toc1625"/>
      <w:bookmarkStart w:id="5" w:name="_Toc200095760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（一）建设背景</w:t>
      </w:r>
      <w:bookmarkEnd w:id="4"/>
      <w:bookmarkEnd w:id="5"/>
    </w:p>
    <w:p w14:paraId="58153181" w14:textId="77777777" w:rsidR="008F6C81" w:rsidRDefault="008F6C81" w:rsidP="008F6C81">
      <w:pPr>
        <w:ind w:firstLineChars="177" w:firstLine="566"/>
        <w:rPr>
          <w:rFonts w:ascii="Times New Roman" w:hAnsi="Times New Roman"/>
          <w:bCs/>
          <w:lang w:val="zh-CN" w:bidi="th-TH"/>
        </w:rPr>
      </w:pPr>
      <w:bookmarkStart w:id="6" w:name="_Hlk138862283"/>
      <w:r>
        <w:rPr>
          <w:rFonts w:ascii="Times New Roman" w:eastAsia="仿宋_GB2312" w:hAnsi="Times New Roman"/>
          <w:bCs/>
          <w:sz w:val="32"/>
          <w:szCs w:val="32"/>
        </w:rPr>
        <w:t>围绕建材行业数字化转型</w:t>
      </w:r>
      <w:r>
        <w:rPr>
          <w:rFonts w:ascii="Times New Roman" w:eastAsia="仿宋_GB2312" w:hAnsi="Times New Roman" w:hint="eastAsia"/>
          <w:bCs/>
          <w:sz w:val="32"/>
          <w:szCs w:val="32"/>
        </w:rPr>
        <w:t>发展及工业互联网应用需求，</w:t>
      </w:r>
      <w:r>
        <w:rPr>
          <w:rFonts w:ascii="Times New Roman" w:eastAsia="仿宋_GB2312" w:hAnsi="Times New Roman"/>
          <w:bCs/>
          <w:sz w:val="32"/>
          <w:szCs w:val="32"/>
        </w:rPr>
        <w:t>介绍</w:t>
      </w:r>
      <w:r>
        <w:rPr>
          <w:rFonts w:ascii="Times New Roman" w:eastAsia="仿宋_GB2312" w:hAnsi="Times New Roman" w:hint="eastAsia"/>
          <w:bCs/>
          <w:sz w:val="32"/>
          <w:szCs w:val="32"/>
        </w:rPr>
        <w:t>成果构建</w:t>
      </w:r>
      <w:r>
        <w:rPr>
          <w:rFonts w:ascii="Times New Roman" w:eastAsia="仿宋_GB2312" w:hAnsi="Times New Roman"/>
          <w:bCs/>
          <w:sz w:val="32"/>
          <w:szCs w:val="32"/>
        </w:rPr>
        <w:t>的必要性、重要性</w:t>
      </w:r>
      <w:r>
        <w:rPr>
          <w:rFonts w:ascii="Times New Roman" w:eastAsia="仿宋_GB2312" w:hAnsi="Times New Roman" w:hint="eastAsia"/>
          <w:bCs/>
          <w:sz w:val="32"/>
          <w:szCs w:val="32"/>
        </w:rPr>
        <w:t>等内容</w:t>
      </w:r>
      <w:r>
        <w:rPr>
          <w:rFonts w:ascii="Times New Roman" w:eastAsia="仿宋_GB2312" w:hAnsi="Times New Roman"/>
          <w:bCs/>
          <w:sz w:val="32"/>
          <w:szCs w:val="32"/>
        </w:rPr>
        <w:t>，包括但不限于建材行业</w:t>
      </w:r>
      <w:r>
        <w:rPr>
          <w:rFonts w:ascii="Times New Roman" w:eastAsia="仿宋_GB2312" w:hAnsi="Times New Roman" w:hint="eastAsia"/>
          <w:bCs/>
          <w:sz w:val="32"/>
          <w:szCs w:val="32"/>
        </w:rPr>
        <w:t>当前的</w:t>
      </w:r>
      <w:r>
        <w:rPr>
          <w:rFonts w:ascii="Times New Roman" w:eastAsia="仿宋_GB2312" w:hAnsi="Times New Roman"/>
          <w:bCs/>
          <w:sz w:val="32"/>
          <w:szCs w:val="32"/>
        </w:rPr>
        <w:t>转型痛点、</w:t>
      </w:r>
      <w:r>
        <w:rPr>
          <w:rFonts w:ascii="Times New Roman" w:eastAsia="仿宋_GB2312" w:hAnsi="Times New Roman" w:hint="eastAsia"/>
          <w:bCs/>
          <w:sz w:val="32"/>
          <w:szCs w:val="32"/>
        </w:rPr>
        <w:t>新型技术发展所</w:t>
      </w:r>
      <w:r>
        <w:rPr>
          <w:rFonts w:ascii="Times New Roman" w:eastAsia="仿宋_GB2312" w:hAnsi="Times New Roman"/>
          <w:bCs/>
          <w:sz w:val="32"/>
          <w:szCs w:val="32"/>
        </w:rPr>
        <w:t>带来的机遇</w:t>
      </w:r>
      <w:r>
        <w:rPr>
          <w:rFonts w:ascii="Times New Roman" w:eastAsia="仿宋_GB2312" w:hAnsi="Times New Roman" w:hint="eastAsia"/>
          <w:bCs/>
          <w:sz w:val="32"/>
          <w:szCs w:val="32"/>
        </w:rPr>
        <w:t>、成果实施预期与成效</w:t>
      </w:r>
      <w:r>
        <w:rPr>
          <w:rFonts w:ascii="Times New Roman" w:eastAsia="仿宋_GB2312" w:hAnsi="Times New Roman"/>
          <w:bCs/>
          <w:sz w:val="32"/>
          <w:szCs w:val="32"/>
        </w:rPr>
        <w:t>等。</w:t>
      </w:r>
    </w:p>
    <w:p w14:paraId="4019006C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bookmarkStart w:id="7" w:name="_Toc21732"/>
      <w:bookmarkStart w:id="8" w:name="_Toc200095761"/>
      <w:bookmarkEnd w:id="6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（二）需求与痛点</w:t>
      </w:r>
      <w:bookmarkEnd w:id="7"/>
      <w:bookmarkEnd w:id="8"/>
    </w:p>
    <w:p w14:paraId="1A3211EB" w14:textId="7E94AE2C" w:rsidR="008F6C81" w:rsidRDefault="00935D31" w:rsidP="00935D31">
      <w:pPr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 w:rsidRPr="00935D31">
        <w:rPr>
          <w:rFonts w:ascii="Times New Roman" w:eastAsia="仿宋_GB2312" w:hAnsi="Times New Roman" w:hint="eastAsia"/>
          <w:bCs/>
          <w:sz w:val="32"/>
          <w:szCs w:val="32"/>
        </w:rPr>
        <w:t>聚焦建材行业实际需求，精准定位成果解决的</w:t>
      </w:r>
      <w:r>
        <w:rPr>
          <w:rFonts w:ascii="Times New Roman" w:eastAsia="仿宋_GB2312" w:hAnsi="Times New Roman" w:hint="eastAsia"/>
          <w:bCs/>
          <w:sz w:val="32"/>
          <w:szCs w:val="32"/>
        </w:rPr>
        <w:t>关键</w:t>
      </w:r>
      <w:r w:rsidRPr="00935D31">
        <w:rPr>
          <w:rFonts w:ascii="Times New Roman" w:eastAsia="仿宋_GB2312" w:hAnsi="Times New Roman" w:hint="eastAsia"/>
          <w:bCs/>
          <w:sz w:val="32"/>
          <w:szCs w:val="32"/>
        </w:rPr>
        <w:t>痛点，</w:t>
      </w:r>
      <w:r>
        <w:rPr>
          <w:rFonts w:ascii="Times New Roman" w:eastAsia="仿宋_GB2312" w:hAnsi="Times New Roman" w:hint="eastAsia"/>
          <w:bCs/>
          <w:sz w:val="32"/>
          <w:szCs w:val="32"/>
        </w:rPr>
        <w:t>以攻克行业痛点、助力行业发展为实施目标，</w:t>
      </w:r>
      <w:r w:rsidRPr="00935D31">
        <w:rPr>
          <w:rFonts w:ascii="Times New Roman" w:eastAsia="仿宋_GB2312" w:hAnsi="Times New Roman" w:hint="eastAsia"/>
          <w:bCs/>
          <w:sz w:val="32"/>
          <w:szCs w:val="32"/>
        </w:rPr>
        <w:t>清晰</w:t>
      </w:r>
      <w:r>
        <w:rPr>
          <w:rFonts w:ascii="Times New Roman" w:eastAsia="仿宋_GB2312" w:hAnsi="Times New Roman" w:hint="eastAsia"/>
          <w:bCs/>
          <w:sz w:val="32"/>
          <w:szCs w:val="32"/>
        </w:rPr>
        <w:t>简要</w:t>
      </w:r>
      <w:r w:rsidRPr="00935D31">
        <w:rPr>
          <w:rFonts w:ascii="Times New Roman" w:eastAsia="仿宋_GB2312" w:hAnsi="Times New Roman" w:hint="eastAsia"/>
          <w:bCs/>
          <w:sz w:val="32"/>
          <w:szCs w:val="32"/>
        </w:rPr>
        <w:t>阐述成果</w:t>
      </w:r>
      <w:r>
        <w:rPr>
          <w:rFonts w:ascii="Times New Roman" w:eastAsia="仿宋_GB2312" w:hAnsi="Times New Roman" w:hint="eastAsia"/>
          <w:bCs/>
          <w:sz w:val="32"/>
          <w:szCs w:val="32"/>
        </w:rPr>
        <w:t>建设</w:t>
      </w:r>
      <w:r w:rsidRPr="00935D31">
        <w:rPr>
          <w:rFonts w:ascii="Times New Roman" w:eastAsia="仿宋_GB2312" w:hAnsi="Times New Roman" w:hint="eastAsia"/>
          <w:bCs/>
          <w:sz w:val="32"/>
          <w:szCs w:val="32"/>
        </w:rPr>
        <w:t>，突出需求导向与问题解决的内在逻辑</w:t>
      </w:r>
      <w:r>
        <w:rPr>
          <w:rFonts w:ascii="Times New Roman" w:eastAsia="仿宋_GB2312" w:hAnsi="Times New Roman" w:hint="eastAsia"/>
          <w:bCs/>
          <w:sz w:val="32"/>
          <w:szCs w:val="32"/>
        </w:rPr>
        <w:t>。</w:t>
      </w:r>
    </w:p>
    <w:p w14:paraId="0DE62051" w14:textId="77777777" w:rsidR="008F6C81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黑体" w:eastAsia="黑体" w:hAnsi="黑体" w:cs="黑体" w:hint="eastAsia"/>
          <w:b/>
          <w:sz w:val="32"/>
          <w:szCs w:val="32"/>
        </w:rPr>
      </w:pPr>
      <w:bookmarkStart w:id="9" w:name="_Toc30898"/>
      <w:bookmarkStart w:id="10" w:name="_Toc200095763"/>
      <w:bookmarkStart w:id="11" w:name="_Toc42867975"/>
      <w:r>
        <w:rPr>
          <w:rFonts w:ascii="黑体" w:eastAsia="黑体" w:hAnsi="黑体" w:cs="黑体" w:hint="eastAsia"/>
          <w:b/>
          <w:sz w:val="32"/>
          <w:szCs w:val="32"/>
        </w:rPr>
        <w:t>三、解决方案（12000字）</w:t>
      </w:r>
      <w:bookmarkEnd w:id="9"/>
      <w:bookmarkEnd w:id="10"/>
    </w:p>
    <w:p w14:paraId="507282E4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bookmarkStart w:id="12" w:name="_Toc2415"/>
      <w:bookmarkStart w:id="13" w:name="_Toc200095764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（一）设计方案</w:t>
      </w:r>
      <w:bookmarkEnd w:id="12"/>
      <w:bookmarkEnd w:id="13"/>
    </w:p>
    <w:p w14:paraId="541438E6" w14:textId="77777777" w:rsidR="008F6C81" w:rsidRPr="003933EF" w:rsidRDefault="008F6C81" w:rsidP="008F6C81">
      <w:pPr>
        <w:tabs>
          <w:tab w:val="left" w:pos="2552"/>
        </w:tabs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 w:rsidRPr="003933EF">
        <w:rPr>
          <w:rFonts w:ascii="Times New Roman" w:eastAsia="仿宋_GB2312" w:hAnsi="Times New Roman"/>
          <w:bCs/>
          <w:sz w:val="32"/>
          <w:szCs w:val="32"/>
        </w:rPr>
        <w:t>介绍</w:t>
      </w: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成果</w:t>
      </w:r>
      <w:r w:rsidRPr="003933EF">
        <w:rPr>
          <w:rFonts w:ascii="Times New Roman" w:eastAsia="仿宋_GB2312" w:hAnsi="Times New Roman"/>
          <w:bCs/>
          <w:sz w:val="32"/>
          <w:szCs w:val="32"/>
        </w:rPr>
        <w:t>的顶层设计方案、技术架构等。</w:t>
      </w:r>
    </w:p>
    <w:p w14:paraId="26D7A1C1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（二）主要创新点</w:t>
      </w:r>
    </w:p>
    <w:p w14:paraId="3965268E" w14:textId="77777777" w:rsidR="008F6C81" w:rsidRPr="003933EF" w:rsidRDefault="008F6C81" w:rsidP="00F20444">
      <w:pPr>
        <w:tabs>
          <w:tab w:val="left" w:pos="2552"/>
        </w:tabs>
        <w:ind w:firstLineChars="200" w:firstLine="640"/>
        <w:jc w:val="both"/>
        <w:rPr>
          <w:rFonts w:ascii="Times New Roman" w:eastAsia="仿宋_GB2312" w:hAnsi="Times New Roman"/>
          <w:bCs/>
          <w:sz w:val="32"/>
          <w:szCs w:val="32"/>
        </w:rPr>
      </w:pP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聚焦成果在技术融合、流程重塑、价值创造等方面的创新之处，</w:t>
      </w:r>
      <w:r w:rsidRPr="003933EF">
        <w:rPr>
          <w:rFonts w:ascii="Times New Roman" w:eastAsia="仿宋_GB2312" w:hAnsi="Times New Roman"/>
          <w:bCs/>
          <w:sz w:val="32"/>
          <w:szCs w:val="32"/>
        </w:rPr>
        <w:t>突出成果区别于常规转型实践的</w:t>
      </w: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“</w:t>
      </w:r>
      <w:r w:rsidRPr="003933EF">
        <w:rPr>
          <w:rFonts w:ascii="Times New Roman" w:eastAsia="仿宋_GB2312" w:hAnsi="Times New Roman"/>
          <w:bCs/>
          <w:sz w:val="32"/>
          <w:szCs w:val="32"/>
        </w:rPr>
        <w:t>创新内核</w:t>
      </w: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”</w:t>
      </w:r>
      <w:r w:rsidRPr="003933EF">
        <w:rPr>
          <w:rFonts w:ascii="Times New Roman" w:eastAsia="仿宋_GB2312" w:hAnsi="Times New Roman"/>
          <w:bCs/>
          <w:sz w:val="32"/>
          <w:szCs w:val="32"/>
        </w:rPr>
        <w:t>。</w:t>
      </w:r>
    </w:p>
    <w:p w14:paraId="7884ED53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（三）主要应用技术</w:t>
      </w:r>
    </w:p>
    <w:p w14:paraId="1E917DE5" w14:textId="77777777" w:rsidR="008F6C81" w:rsidRDefault="008F6C81" w:rsidP="008F6C81">
      <w:pPr>
        <w:tabs>
          <w:tab w:val="left" w:pos="2552"/>
        </w:tabs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介绍</w:t>
      </w:r>
      <w:r>
        <w:rPr>
          <w:rFonts w:ascii="Times New Roman" w:eastAsia="仿宋_GB2312" w:hAnsi="Times New Roman" w:hint="eastAsia"/>
          <w:bCs/>
          <w:sz w:val="32"/>
          <w:szCs w:val="32"/>
        </w:rPr>
        <w:t>成果所应用到的主要技术及特点</w:t>
      </w:r>
      <w:r>
        <w:rPr>
          <w:rFonts w:ascii="Times New Roman" w:eastAsia="仿宋_GB2312" w:hAnsi="Times New Roman"/>
          <w:bCs/>
          <w:sz w:val="32"/>
          <w:szCs w:val="32"/>
        </w:rPr>
        <w:t>。</w:t>
      </w:r>
    </w:p>
    <w:p w14:paraId="4E976DAB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bookmarkStart w:id="14" w:name="_Toc27676"/>
      <w:bookmarkStart w:id="15" w:name="_Toc200095765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lastRenderedPageBreak/>
        <w:t>（四）</w:t>
      </w:r>
      <w:bookmarkEnd w:id="14"/>
      <w:bookmarkEnd w:id="15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建设内容</w:t>
      </w:r>
    </w:p>
    <w:p w14:paraId="22570ACC" w14:textId="77777777" w:rsidR="008F6C81" w:rsidRPr="003933EF" w:rsidRDefault="008F6C81" w:rsidP="008F6C81">
      <w:pPr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描述成果的核心建设内容，以及关键核心优势等</w:t>
      </w:r>
      <w:r w:rsidRPr="003933EF">
        <w:rPr>
          <w:rFonts w:ascii="Times New Roman" w:eastAsia="仿宋_GB2312" w:hAnsi="Times New Roman"/>
          <w:bCs/>
          <w:sz w:val="32"/>
          <w:szCs w:val="32"/>
        </w:rPr>
        <w:t>。</w:t>
      </w:r>
    </w:p>
    <w:p w14:paraId="0045E724" w14:textId="77777777" w:rsidR="008F6C81" w:rsidRPr="003933EF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黑体" w:eastAsia="黑体" w:hAnsi="黑体" w:cs="黑体" w:hint="eastAsia"/>
          <w:b/>
          <w:sz w:val="32"/>
          <w:szCs w:val="32"/>
        </w:rPr>
      </w:pPr>
      <w:bookmarkStart w:id="16" w:name="_Toc200095767"/>
      <w:bookmarkStart w:id="17" w:name="_Toc25095"/>
      <w:r w:rsidRPr="003933EF">
        <w:rPr>
          <w:rFonts w:ascii="黑体" w:eastAsia="黑体" w:hAnsi="黑体" w:cs="黑体" w:hint="eastAsia"/>
          <w:b/>
          <w:sz w:val="32"/>
          <w:szCs w:val="32"/>
        </w:rPr>
        <w:t>四、</w:t>
      </w:r>
      <w:bookmarkEnd w:id="11"/>
      <w:r w:rsidRPr="003933EF">
        <w:rPr>
          <w:rFonts w:ascii="黑体" w:eastAsia="黑体" w:hAnsi="黑体" w:cs="黑体" w:hint="eastAsia"/>
          <w:b/>
          <w:sz w:val="32"/>
          <w:szCs w:val="32"/>
        </w:rPr>
        <w:t>应用成效（15000字）</w:t>
      </w:r>
      <w:bookmarkEnd w:id="16"/>
      <w:bookmarkEnd w:id="17"/>
    </w:p>
    <w:p w14:paraId="14C0F7F1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bookmarkStart w:id="18" w:name="_Toc200095768"/>
      <w:bookmarkStart w:id="19" w:name="_Toc28995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（一）成效</w:t>
      </w:r>
      <w:bookmarkEnd w:id="18"/>
      <w:bookmarkEnd w:id="19"/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亮点</w:t>
      </w:r>
    </w:p>
    <w:p w14:paraId="49F4A44E" w14:textId="77777777" w:rsidR="008F6C81" w:rsidRPr="003933EF" w:rsidRDefault="008F6C81" w:rsidP="008F6C81">
      <w:pPr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 w:rsidRPr="003933EF">
        <w:rPr>
          <w:rFonts w:ascii="Times New Roman" w:eastAsia="仿宋_GB2312" w:hAnsi="Times New Roman" w:hint="eastAsia"/>
          <w:bCs/>
          <w:sz w:val="32"/>
          <w:szCs w:val="32"/>
        </w:rPr>
        <w:t>阐述与国内外领先做法相比，成果带来的经济效益或社会效益等内容。</w:t>
      </w:r>
      <w:r w:rsidRPr="003933EF">
        <w:rPr>
          <w:rFonts w:ascii="Times New Roman" w:eastAsia="仿宋_GB2312" w:hAnsi="Times New Roman" w:hint="eastAsia"/>
          <w:sz w:val="32"/>
          <w:szCs w:val="32"/>
        </w:rPr>
        <w:t>介绍成果的可借鉴可推广价值，提炼经验</w:t>
      </w:r>
      <w:r w:rsidRPr="003933EF">
        <w:rPr>
          <w:rFonts w:ascii="Times New Roman" w:eastAsia="仿宋_GB2312" w:hAnsi="Times New Roman"/>
          <w:sz w:val="32"/>
          <w:szCs w:val="32"/>
        </w:rPr>
        <w:t>成效</w:t>
      </w:r>
      <w:r w:rsidRPr="003933EF">
        <w:rPr>
          <w:rFonts w:ascii="Times New Roman" w:eastAsia="仿宋_GB2312" w:hAnsi="Times New Roman" w:hint="eastAsia"/>
          <w:sz w:val="32"/>
          <w:szCs w:val="32"/>
        </w:rPr>
        <w:t>和</w:t>
      </w:r>
      <w:r w:rsidRPr="003933EF">
        <w:rPr>
          <w:rFonts w:ascii="Times New Roman" w:eastAsia="仿宋_GB2312" w:hAnsi="Times New Roman"/>
          <w:sz w:val="32"/>
          <w:szCs w:val="32"/>
        </w:rPr>
        <w:t>特色亮点</w:t>
      </w:r>
      <w:r w:rsidRPr="003933EF">
        <w:rPr>
          <w:rFonts w:ascii="Times New Roman" w:eastAsia="仿宋_GB2312" w:hAnsi="Times New Roman" w:hint="eastAsia"/>
          <w:sz w:val="32"/>
          <w:szCs w:val="32"/>
        </w:rPr>
        <w:t>做法</w:t>
      </w:r>
      <w:r w:rsidRPr="003933EF">
        <w:rPr>
          <w:rFonts w:ascii="Times New Roman" w:eastAsia="仿宋_GB2312" w:hAnsi="Times New Roman"/>
          <w:bCs/>
          <w:sz w:val="32"/>
          <w:szCs w:val="32"/>
        </w:rPr>
        <w:t>。</w:t>
      </w:r>
      <w:bookmarkStart w:id="20" w:name="_Toc14438"/>
    </w:p>
    <w:p w14:paraId="49501EAE" w14:textId="77777777" w:rsidR="008F6C81" w:rsidRPr="003933EF" w:rsidRDefault="008F6C81" w:rsidP="008F6C81">
      <w:pPr>
        <w:pStyle w:val="2"/>
        <w:spacing w:line="416" w:lineRule="auto"/>
        <w:ind w:left="420"/>
        <w:rPr>
          <w:rFonts w:ascii="仿宋_GB2312" w:eastAsia="仿宋_GB2312" w:hAnsi="仿宋_GB2312" w:cs="仿宋_GB2312" w:hint="eastAsia"/>
          <w:color w:val="auto"/>
          <w:sz w:val="32"/>
          <w:szCs w:val="32"/>
        </w:rPr>
      </w:pPr>
      <w:r w:rsidRPr="003933EF">
        <w:rPr>
          <w:rFonts w:ascii="仿宋_GB2312" w:eastAsia="仿宋_GB2312" w:hAnsi="仿宋_GB2312" w:cs="仿宋_GB2312" w:hint="eastAsia"/>
          <w:color w:val="auto"/>
          <w:sz w:val="32"/>
          <w:szCs w:val="32"/>
        </w:rPr>
        <w:t>（二）推广空间</w:t>
      </w:r>
    </w:p>
    <w:p w14:paraId="21B5DD2B" w14:textId="77777777" w:rsidR="008F6C81" w:rsidRDefault="008F6C81" w:rsidP="008F6C81">
      <w:pPr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 w:hint="eastAsia"/>
          <w:bCs/>
          <w:sz w:val="32"/>
          <w:szCs w:val="32"/>
        </w:rPr>
        <w:t>结合行业、场景特点，描述成果复制推广的应用现状、行业前景和价值空间，以及可形成的商业模式等。</w:t>
      </w:r>
    </w:p>
    <w:p w14:paraId="58F279EF" w14:textId="77777777" w:rsidR="008F6C81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黑体" w:eastAsia="黑体" w:hAnsi="黑体" w:cs="黑体" w:hint="eastAsia"/>
          <w:b/>
          <w:sz w:val="32"/>
          <w:szCs w:val="32"/>
        </w:rPr>
      </w:pPr>
      <w:bookmarkStart w:id="21" w:name="_Toc42867982"/>
      <w:bookmarkStart w:id="22" w:name="_Toc1459"/>
      <w:bookmarkStart w:id="23" w:name="_Toc200095775"/>
      <w:bookmarkEnd w:id="20"/>
      <w:r>
        <w:rPr>
          <w:rFonts w:ascii="黑体" w:eastAsia="黑体" w:hAnsi="黑体" w:cs="黑体" w:hint="eastAsia"/>
          <w:b/>
          <w:sz w:val="32"/>
          <w:szCs w:val="32"/>
        </w:rPr>
        <w:t>五、团队介绍</w:t>
      </w:r>
      <w:bookmarkEnd w:id="21"/>
      <w:r>
        <w:rPr>
          <w:rFonts w:ascii="黑体" w:eastAsia="黑体" w:hAnsi="黑体" w:cs="黑体" w:hint="eastAsia"/>
          <w:b/>
          <w:sz w:val="32"/>
          <w:szCs w:val="32"/>
        </w:rPr>
        <w:t>（50-2000字）</w:t>
      </w:r>
      <w:bookmarkEnd w:id="22"/>
      <w:bookmarkEnd w:id="23"/>
    </w:p>
    <w:p w14:paraId="693CB251" w14:textId="77777777" w:rsidR="008F6C81" w:rsidRDefault="008F6C81" w:rsidP="008F6C81">
      <w:pPr>
        <w:ind w:firstLineChars="200" w:firstLine="640"/>
        <w:rPr>
          <w:rFonts w:ascii="Times New Roman" w:eastAsia="仿宋_GB2312" w:hAnsi="Times New Roman"/>
          <w:bCs/>
          <w:sz w:val="32"/>
          <w:szCs w:val="32"/>
        </w:rPr>
      </w:pPr>
      <w:r>
        <w:rPr>
          <w:rFonts w:ascii="Times New Roman" w:eastAsia="仿宋_GB2312" w:hAnsi="Times New Roman"/>
          <w:bCs/>
          <w:sz w:val="32"/>
          <w:szCs w:val="32"/>
        </w:rPr>
        <w:t>描述团队核心成员履历、团队核心资质和优势等。</w:t>
      </w:r>
    </w:p>
    <w:p w14:paraId="5891CE3A" w14:textId="77777777" w:rsidR="008F6C81" w:rsidRDefault="008F6C81" w:rsidP="008F6C81">
      <w:pPr>
        <w:snapToGrid w:val="0"/>
        <w:spacing w:line="360" w:lineRule="auto"/>
        <w:rPr>
          <w:rFonts w:ascii="黑体" w:eastAsia="黑体" w:hAnsi="黑体" w:cs="黑体" w:hint="eastAsia"/>
          <w:b/>
          <w:sz w:val="32"/>
          <w:szCs w:val="32"/>
        </w:rPr>
      </w:pPr>
      <w:bookmarkStart w:id="24" w:name="_Hlt54862156"/>
      <w:bookmarkEnd w:id="24"/>
    </w:p>
    <w:p w14:paraId="6CA16A20" w14:textId="77777777" w:rsidR="008F6C81" w:rsidRDefault="008F6C81" w:rsidP="008F6C81">
      <w:pPr>
        <w:snapToGrid w:val="0"/>
        <w:spacing w:beforeLines="50" w:before="156" w:afterLines="50" w:after="156" w:line="360" w:lineRule="auto"/>
        <w:outlineLvl w:val="0"/>
        <w:rPr>
          <w:rFonts w:ascii="Times New Roman" w:hAnsi="Times New Roman"/>
          <w:bCs/>
          <w:kern w:val="0"/>
          <w:sz w:val="32"/>
          <w:szCs w:val="32"/>
          <w:shd w:val="clear" w:color="auto" w:fill="FFFFFF"/>
          <w:lang w:val="en" w:bidi="ar"/>
        </w:rPr>
      </w:pPr>
      <w:r>
        <w:rPr>
          <w:rFonts w:ascii="黑体" w:eastAsia="黑体" w:hAnsi="黑体" w:cs="黑体" w:hint="eastAsia"/>
          <w:b/>
          <w:sz w:val="32"/>
          <w:szCs w:val="32"/>
        </w:rPr>
        <w:t>附件证明材料</w:t>
      </w:r>
    </w:p>
    <w:p w14:paraId="07712C6A" w14:textId="77777777" w:rsidR="008F6C81" w:rsidRDefault="008F6C81" w:rsidP="008F6C81">
      <w:pPr>
        <w:ind w:firstLineChars="200" w:firstLine="560"/>
        <w:rPr>
          <w:rFonts w:hint="eastAsia"/>
          <w:color w:val="000000" w:themeColor="text1"/>
          <w:sz w:val="28"/>
          <w:szCs w:val="32"/>
        </w:rPr>
      </w:pPr>
    </w:p>
    <w:p w14:paraId="0BBEA164" w14:textId="77777777" w:rsidR="00307212" w:rsidRPr="008F6C81" w:rsidRDefault="00307212" w:rsidP="008F6C81">
      <w:pPr>
        <w:rPr>
          <w:rFonts w:hint="eastAsia"/>
        </w:rPr>
      </w:pPr>
    </w:p>
    <w:sectPr w:rsidR="00307212" w:rsidRPr="008F6C81">
      <w:footerReference w:type="default" r:id="rId8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4B2165" w14:textId="77777777" w:rsidR="00B26B34" w:rsidRDefault="00B26B34">
      <w:pPr>
        <w:spacing w:line="240" w:lineRule="auto"/>
        <w:rPr>
          <w:rFonts w:hint="eastAsia"/>
        </w:rPr>
      </w:pPr>
      <w:r>
        <w:separator/>
      </w:r>
    </w:p>
  </w:endnote>
  <w:endnote w:type="continuationSeparator" w:id="0">
    <w:p w14:paraId="403283DE" w14:textId="77777777" w:rsidR="00B26B34" w:rsidRDefault="00B26B34">
      <w:pPr>
        <w:spacing w:line="240" w:lineRule="auto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_GBK">
    <w:altName w:val="微软雅黑"/>
    <w:charset w:val="86"/>
    <w:family w:val="script"/>
    <w:pitch w:val="default"/>
    <w:sig w:usb0="00000000" w:usb1="0000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C18972" w14:textId="77777777" w:rsidR="008F6C81" w:rsidRDefault="008F6C81">
    <w:pPr>
      <w:pStyle w:val="a5"/>
      <w:ind w:left="5500"/>
      <w:jc w:val="center"/>
      <w:rPr>
        <w:rFonts w:hint="eastAsia"/>
      </w:rPr>
    </w:pPr>
    <w:r>
      <w:fldChar w:fldCharType="begin"/>
    </w:r>
    <w:r>
      <w:instrText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 w14:paraId="6AC290F6" w14:textId="77777777" w:rsidR="008F6C81" w:rsidRDefault="008F6C81">
    <w:pPr>
      <w:pStyle w:val="a5"/>
      <w:ind w:left="5500"/>
      <w:jc w:val="center"/>
      <w:rPr>
        <w:rFonts w:hint="eastAsia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5DDC17" w14:textId="77777777" w:rsidR="00D94B25" w:rsidRDefault="00000000">
    <w:pPr>
      <w:pStyle w:val="a5"/>
      <w:jc w:val="center"/>
      <w:rPr>
        <w:rFonts w:hint="eastAsia"/>
      </w:rPr>
    </w:pPr>
    <w:r>
      <w:fldChar w:fldCharType="begin"/>
    </w:r>
    <w:r>
      <w:instrText>PAGE   \* MERGEFORMAT</w:instrText>
    </w:r>
    <w:r>
      <w:fldChar w:fldCharType="separate"/>
    </w:r>
    <w:r>
      <w:rPr>
        <w:lang w:val="zh-CN"/>
      </w:rPr>
      <w:t>5</w:t>
    </w:r>
    <w:r>
      <w:fldChar w:fldCharType="end"/>
    </w:r>
  </w:p>
  <w:p w14:paraId="6AD14707" w14:textId="77777777" w:rsidR="00D94B25" w:rsidRDefault="00D94B25">
    <w:pPr>
      <w:pStyle w:val="a5"/>
      <w:jc w:val="center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A2950" w14:textId="77777777" w:rsidR="00B26B34" w:rsidRDefault="00B26B34">
      <w:pPr>
        <w:spacing w:after="0"/>
        <w:rPr>
          <w:rFonts w:hint="eastAsia"/>
        </w:rPr>
      </w:pPr>
      <w:r>
        <w:separator/>
      </w:r>
    </w:p>
  </w:footnote>
  <w:footnote w:type="continuationSeparator" w:id="0">
    <w:p w14:paraId="1CA22EC6" w14:textId="77777777" w:rsidR="00B26B34" w:rsidRDefault="00B26B34">
      <w:pPr>
        <w:spacing w:after="0"/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3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74E1"/>
    <w:rsid w:val="0006662E"/>
    <w:rsid w:val="0016140F"/>
    <w:rsid w:val="00212B26"/>
    <w:rsid w:val="0029103E"/>
    <w:rsid w:val="002B2B50"/>
    <w:rsid w:val="002C6793"/>
    <w:rsid w:val="002D0E00"/>
    <w:rsid w:val="00307212"/>
    <w:rsid w:val="00353425"/>
    <w:rsid w:val="00370FEC"/>
    <w:rsid w:val="003933EF"/>
    <w:rsid w:val="0046570D"/>
    <w:rsid w:val="00613E16"/>
    <w:rsid w:val="00640B4E"/>
    <w:rsid w:val="0065003B"/>
    <w:rsid w:val="007A7158"/>
    <w:rsid w:val="007E5346"/>
    <w:rsid w:val="00810076"/>
    <w:rsid w:val="00891B22"/>
    <w:rsid w:val="008B6E83"/>
    <w:rsid w:val="008E1BB6"/>
    <w:rsid w:val="008F6C81"/>
    <w:rsid w:val="00935D31"/>
    <w:rsid w:val="009F1B13"/>
    <w:rsid w:val="00A056FD"/>
    <w:rsid w:val="00A228D4"/>
    <w:rsid w:val="00A33111"/>
    <w:rsid w:val="00A416F5"/>
    <w:rsid w:val="00B26B34"/>
    <w:rsid w:val="00B30433"/>
    <w:rsid w:val="00B53237"/>
    <w:rsid w:val="00BC74E1"/>
    <w:rsid w:val="00C16860"/>
    <w:rsid w:val="00C37457"/>
    <w:rsid w:val="00CD0BF9"/>
    <w:rsid w:val="00D61A3E"/>
    <w:rsid w:val="00D673FA"/>
    <w:rsid w:val="00D8772A"/>
    <w:rsid w:val="00D94B25"/>
    <w:rsid w:val="00DA3F8A"/>
    <w:rsid w:val="00DA572F"/>
    <w:rsid w:val="00E65484"/>
    <w:rsid w:val="00E84E43"/>
    <w:rsid w:val="00EB7BD6"/>
    <w:rsid w:val="00F20444"/>
    <w:rsid w:val="00F453A4"/>
    <w:rsid w:val="0B1774D0"/>
    <w:rsid w:val="0D1E2A14"/>
    <w:rsid w:val="1F9643E2"/>
    <w:rsid w:val="288F26C0"/>
    <w:rsid w:val="424757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268C072"/>
  <w15:docId w15:val="{71121801-DE23-479F-920F-0C68F9BCF6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spacing w:after="160" w:line="278" w:lineRule="auto"/>
    </w:pPr>
    <w:rPr>
      <w:rFonts w:asciiTheme="minorHAnsi" w:eastAsiaTheme="minorEastAsia" w:hAnsiTheme="minorHAnsi" w:cstheme="minorBidi"/>
      <w:kern w:val="2"/>
      <w:sz w:val="22"/>
      <w:szCs w:val="24"/>
      <w14:ligatures w14:val="standardContextual"/>
    </w:rPr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pPr>
      <w:keepNext/>
      <w:keepLines/>
      <w:spacing w:before="40" w:after="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pPr>
      <w:keepNext/>
      <w:keepLines/>
      <w:spacing w:before="40" w:after="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pPr>
      <w:keepNext/>
      <w:keepLines/>
      <w:spacing w:after="0"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pPr>
      <w:keepNext/>
      <w:keepLines/>
      <w:spacing w:after="0"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spacing w:line="240" w:lineRule="auto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TOC1">
    <w:name w:val="toc 1"/>
    <w:basedOn w:val="a"/>
    <w:next w:val="a"/>
    <w:uiPriority w:val="39"/>
    <w:qFormat/>
  </w:style>
  <w:style w:type="paragraph" w:styleId="a9">
    <w:name w:val="Subtitle"/>
    <w:basedOn w:val="a"/>
    <w:next w:val="a"/>
    <w:link w:val="aa"/>
    <w:uiPriority w:val="11"/>
    <w:qFormat/>
    <w:p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b">
    <w:name w:val="Title"/>
    <w:basedOn w:val="a"/>
    <w:next w:val="a"/>
    <w:link w:val="ac"/>
    <w:uiPriority w:val="10"/>
    <w:qFormat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0">
    <w:name w:val="标题 1 字符"/>
    <w:basedOn w:val="a0"/>
    <w:link w:val="1"/>
    <w:uiPriority w:val="9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qFormat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qFormat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qFormat/>
    <w:rPr>
      <w:rFonts w:cstheme="majorBidi"/>
      <w:color w:val="0F4761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Pr>
      <w:rFonts w:eastAsiaTheme="majorEastAsia" w:cstheme="majorBidi"/>
      <w:color w:val="595959" w:themeColor="text1" w:themeTint="A6"/>
    </w:rPr>
  </w:style>
  <w:style w:type="character" w:customStyle="1" w:styleId="ac">
    <w:name w:val="标题 字符"/>
    <w:basedOn w:val="a0"/>
    <w:link w:val="ab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a">
    <w:name w:val="副标题 字符"/>
    <w:basedOn w:val="a0"/>
    <w:link w:val="a9"/>
    <w:uiPriority w:val="11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d">
    <w:name w:val="Quote"/>
    <w:basedOn w:val="a"/>
    <w:next w:val="a"/>
    <w:link w:val="ae"/>
    <w:uiPriority w:val="29"/>
    <w:qFormat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e">
    <w:name w:val="引用 字符"/>
    <w:basedOn w:val="a0"/>
    <w:link w:val="ad"/>
    <w:uiPriority w:val="29"/>
    <w:rPr>
      <w:i/>
      <w:iCs/>
      <w:color w:val="404040" w:themeColor="text1" w:themeTint="BF"/>
    </w:rPr>
  </w:style>
  <w:style w:type="paragraph" w:styleId="af">
    <w:name w:val="List Paragraph"/>
    <w:basedOn w:val="a"/>
    <w:uiPriority w:val="34"/>
    <w:qFormat/>
    <w:pPr>
      <w:ind w:left="720"/>
      <w:contextualSpacing/>
    </w:pPr>
  </w:style>
  <w:style w:type="character" w:customStyle="1" w:styleId="11">
    <w:name w:val="明显强调1"/>
    <w:basedOn w:val="a0"/>
    <w:uiPriority w:val="21"/>
    <w:qFormat/>
    <w:rPr>
      <w:i/>
      <w:iCs/>
      <w:color w:val="0F4761" w:themeColor="accent1" w:themeShade="BF"/>
    </w:rPr>
  </w:style>
  <w:style w:type="paragraph" w:styleId="af0">
    <w:name w:val="Intense Quote"/>
    <w:basedOn w:val="a"/>
    <w:next w:val="a"/>
    <w:link w:val="af1"/>
    <w:uiPriority w:val="30"/>
    <w:qFormat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1">
    <w:name w:val="明显引用 字符"/>
    <w:basedOn w:val="a0"/>
    <w:link w:val="af0"/>
    <w:uiPriority w:val="30"/>
    <w:qFormat/>
    <w:rPr>
      <w:i/>
      <w:iCs/>
      <w:color w:val="0F4761" w:themeColor="accent1" w:themeShade="BF"/>
    </w:rPr>
  </w:style>
  <w:style w:type="character" w:customStyle="1" w:styleId="12">
    <w:name w:val="明显参考1"/>
    <w:basedOn w:val="a0"/>
    <w:uiPriority w:val="32"/>
    <w:qFormat/>
    <w:rPr>
      <w:b/>
      <w:bCs/>
      <w:smallCaps/>
      <w:color w:val="0F4761" w:themeColor="accent1" w:themeShade="BF"/>
      <w:spacing w:val="5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日期 字符"/>
    <w:basedOn w:val="a0"/>
    <w:link w:val="a3"/>
    <w:uiPriority w:val="99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3DFAF7-2397-4707-897A-EC6ACD1FEA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5</Pages>
  <Words>197</Words>
  <Characters>1123</Characters>
  <Application>Microsoft Office Word</Application>
  <DocSecurity>0</DocSecurity>
  <Lines>9</Lines>
  <Paragraphs>2</Paragraphs>
  <ScaleCrop>false</ScaleCrop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</dc:creator>
  <cp:lastModifiedBy>zz k</cp:lastModifiedBy>
  <cp:revision>6</cp:revision>
  <dcterms:created xsi:type="dcterms:W3CDTF">2025-08-19T06:35:00Z</dcterms:created>
  <dcterms:modified xsi:type="dcterms:W3CDTF">2025-08-22T03:11:00Z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eyJoZGlkIjoiM2UyMjdmNjk4MzNjYWE2OWU0NzU3YjMzYjZkMjM2YTIiLCJ1c2VySWQiOiIxNTc2MDgxMjYxIn0=</vt:lpwstr>
  </property>
  <property fmtid="{D5CDD505-2E9C-101B-9397-08002B2CF9AE}" pid="3" name="KSOProductBuildVer">
    <vt:lpwstr>2052-12.1.0.21915</vt:lpwstr>
  </property>
  <property fmtid="{D5CDD505-2E9C-101B-9397-08002B2CF9AE}" pid="4" name="ICV">
    <vt:lpwstr>0E89E1745D1E4A33B1DC827AC0CF20EE_13</vt:lpwstr>
  </property>
</Properties>
</file>